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C2AE62" w14:textId="6F734291" w:rsidR="002B339F" w:rsidRDefault="002B339F" w:rsidP="007A6D9E"/>
    <w:p w14:paraId="4CE059A5" w14:textId="77777777" w:rsidR="001E4F54" w:rsidRDefault="001E4F54" w:rsidP="007A6D9E"/>
    <w:p w14:paraId="076FE599" w14:textId="5FE9760D" w:rsidR="007A6D9E" w:rsidRPr="007A6D9E" w:rsidRDefault="00D338DC" w:rsidP="007A6D9E">
      <w:pPr>
        <w:rPr>
          <w:rFonts w:eastAsiaTheme="majorEastAsia" w:cstheme="minorHAnsi"/>
          <w:b/>
          <w:bCs/>
          <w:color w:val="2E74B5" w:themeColor="accent1" w:themeShade="BF"/>
          <w:sz w:val="32"/>
          <w:szCs w:val="32"/>
          <w:lang w:val="lt-LT"/>
        </w:rPr>
      </w:pPr>
      <w:r w:rsidRPr="00D338DC">
        <w:rPr>
          <w:rFonts w:eastAsiaTheme="majorEastAsia" w:cstheme="minorHAnsi"/>
          <w:b/>
          <w:bCs/>
          <w:color w:val="2E74B5" w:themeColor="accent1" w:themeShade="BF"/>
          <w:sz w:val="32"/>
          <w:szCs w:val="32"/>
          <w:lang w:val="lt-LT"/>
        </w:rPr>
        <w:t xml:space="preserve">Scenarijus_ </w:t>
      </w:r>
      <w:r w:rsidR="007A6D9E">
        <w:rPr>
          <w:rFonts w:eastAsiaTheme="majorEastAsia" w:cstheme="minorHAnsi"/>
          <w:b/>
          <w:bCs/>
          <w:color w:val="2E74B5" w:themeColor="accent1" w:themeShade="BF"/>
          <w:sz w:val="32"/>
          <w:szCs w:val="32"/>
          <w:lang w:val="lt-LT"/>
        </w:rPr>
        <w:t>Kultūra</w:t>
      </w:r>
    </w:p>
    <w:p w14:paraId="6AC7D3DB" w14:textId="77777777" w:rsidR="007A6D9E" w:rsidRPr="007A6D9E" w:rsidRDefault="007A6D9E" w:rsidP="007A6D9E">
      <w:pPr>
        <w:spacing w:after="0"/>
        <w:rPr>
          <w:b/>
          <w:bCs/>
          <w:lang w:val="lt-LT"/>
        </w:rPr>
      </w:pPr>
    </w:p>
    <w:p w14:paraId="0F175805" w14:textId="77777777" w:rsidR="007A6D9E" w:rsidRPr="007A6D9E" w:rsidRDefault="007A6D9E" w:rsidP="007A6D9E">
      <w:pPr>
        <w:spacing w:after="0"/>
        <w:rPr>
          <w:lang w:val="lt-LT"/>
        </w:rPr>
      </w:pPr>
      <w:r w:rsidRPr="007A6D9E">
        <w:rPr>
          <w:b/>
          <w:bCs/>
          <w:lang w:val="lt-LT"/>
        </w:rPr>
        <w:t xml:space="preserve">1 skaidrė: </w:t>
      </w:r>
      <w:r w:rsidRPr="007A6D9E">
        <w:rPr>
          <w:lang w:val="lt-LT"/>
        </w:rPr>
        <w:t>Sveiki atvykę į konfliktų švietimo modulį. Tai yra esminis mūsų "H-</w:t>
      </w:r>
      <w:proofErr w:type="spellStart"/>
      <w:r w:rsidRPr="007A6D9E">
        <w:rPr>
          <w:lang w:val="lt-LT"/>
        </w:rPr>
        <w:t>Pass</w:t>
      </w:r>
      <w:proofErr w:type="spellEnd"/>
      <w:r w:rsidRPr="007A6D9E">
        <w:rPr>
          <w:lang w:val="lt-LT"/>
        </w:rPr>
        <w:t>" mokymosi modulio komponentas, skirtas pagilinti supratimą apie kultūrinę kompetenciją sveikatos priežiūros srityje. Per kelias kitas skaidres gilinsimės į tai, ką reiškia kultūrinė kompetencija, kodėl ji labai svarbi sveikatos priežiūros srityje ir kaip ji veikia mūsų teikiamų paslaugų kokybę.</w:t>
      </w:r>
    </w:p>
    <w:p w14:paraId="0D987B2E" w14:textId="77777777" w:rsidR="007A6D9E" w:rsidRPr="007A6D9E" w:rsidRDefault="007A6D9E" w:rsidP="007A6D9E">
      <w:pPr>
        <w:spacing w:after="0"/>
        <w:rPr>
          <w:lang w:val="lt-LT"/>
        </w:rPr>
      </w:pPr>
    </w:p>
    <w:p w14:paraId="2DBA5281" w14:textId="77777777" w:rsidR="007A6D9E" w:rsidRPr="007A6D9E" w:rsidRDefault="007A6D9E" w:rsidP="007A6D9E">
      <w:pPr>
        <w:spacing w:after="0"/>
        <w:rPr>
          <w:lang w:val="lt-LT"/>
        </w:rPr>
      </w:pPr>
      <w:r w:rsidRPr="007A6D9E">
        <w:rPr>
          <w:b/>
          <w:bCs/>
          <w:lang w:val="lt-LT"/>
        </w:rPr>
        <w:t xml:space="preserve">2 skaidrė: </w:t>
      </w:r>
      <w:r w:rsidRPr="007A6D9E">
        <w:rPr>
          <w:lang w:val="lt-LT"/>
        </w:rPr>
        <w:t>Šiame modulyje aptarsime keletą pagrindinių temų, padėsiančių visapusiškai suprasti kultūrinę kompetenciją. Pradėsime nuo įvado į šią sąvoką ir jos reikšmę šiandieninei sveikatos priežiūrai. Paskui nagrinėsime kultūrinės kompetencijos įgyvendinimo iššūkius ir kliūtis, nagrinėsime pagrindinius požiūrius ir modelius ir apžvelgsime šių praktikų efektyvaus taikymo rezultatus ir naudą. Galiausiai aptarsime ateities kryptis ir pagrindines išvadas.</w:t>
      </w:r>
    </w:p>
    <w:p w14:paraId="5FFBDA94" w14:textId="77777777" w:rsidR="007A6D9E" w:rsidRPr="007A6D9E" w:rsidRDefault="007A6D9E" w:rsidP="007A6D9E">
      <w:pPr>
        <w:spacing w:after="0"/>
        <w:rPr>
          <w:lang w:val="lt-LT"/>
        </w:rPr>
      </w:pPr>
    </w:p>
    <w:p w14:paraId="5BFD570D" w14:textId="77777777" w:rsidR="007A6D9E" w:rsidRPr="007A6D9E" w:rsidRDefault="007A6D9E" w:rsidP="007A6D9E">
      <w:pPr>
        <w:spacing w:after="0"/>
        <w:rPr>
          <w:lang w:val="lt-LT"/>
        </w:rPr>
      </w:pPr>
      <w:r w:rsidRPr="007A6D9E">
        <w:rPr>
          <w:b/>
          <w:bCs/>
          <w:lang w:val="lt-LT"/>
        </w:rPr>
        <w:t>3 skaidrė</w:t>
      </w:r>
      <w:r w:rsidRPr="007A6D9E">
        <w:rPr>
          <w:lang w:val="lt-LT"/>
        </w:rPr>
        <w:t>: Mūsų šios sesijos tikslai yra aiškūs. Pirma, siekiame suprasti kultūrinės kompetencijos pagrindines sąvokas ir istorinę raidą. Tai apima kultūrinės kompetencijos reikšmę ir pasekmes, kai jos trūksta. Taip pat nagrinėsime modelius ir strategijas, kaip pasiekti kultūrinę kompetenciją individualiu, organizaciniu ir sisteminiu lygmenimis. Be to, nagrinėsime, kaip kultūrinė kompetencija pagerina į pacientą orientuotą priežiūrą, o tai galiausiai padeda teikti teisingesnes ir labiau individualizuotas sveikatos priežiūros paslaugas.</w:t>
      </w:r>
    </w:p>
    <w:p w14:paraId="21016E28" w14:textId="77777777" w:rsidR="007A6D9E" w:rsidRPr="007A6D9E" w:rsidRDefault="007A6D9E" w:rsidP="007A6D9E">
      <w:pPr>
        <w:spacing w:after="0"/>
        <w:rPr>
          <w:lang w:val="lt-LT"/>
        </w:rPr>
      </w:pPr>
    </w:p>
    <w:p w14:paraId="4EEBC59A" w14:textId="77777777" w:rsidR="007A6D9E" w:rsidRPr="007A6D9E" w:rsidRDefault="007A6D9E" w:rsidP="007A6D9E">
      <w:pPr>
        <w:spacing w:after="0"/>
        <w:rPr>
          <w:lang w:val="lt-LT"/>
        </w:rPr>
      </w:pPr>
      <w:r w:rsidRPr="007A6D9E">
        <w:rPr>
          <w:b/>
          <w:bCs/>
          <w:lang w:val="lt-LT"/>
        </w:rPr>
        <w:t xml:space="preserve">4 skaidrė: </w:t>
      </w:r>
      <w:r w:rsidRPr="007A6D9E">
        <w:rPr>
          <w:lang w:val="lt-LT"/>
        </w:rPr>
        <w:t>Pradėkime nuo įžangos. Kultūrinė kompetencija sveikatos priežiūros srityje apibrėžiama kaip paslaugų teikėjų ir sistemų gebėjimas teikti sveikatos priežiūrą, kurioje atsižvelgiama į įvairias pacientų kultūras. Tai apima jų kalbos, bendravimo stilių ir vertybių supratimą, taip pat atsižvelgimą į tai, kaip kultūriniai veiksniai veikia sveikatos rezultatus. Pripažindami pacientų įvairovę galime stiprinti pasitikėjimą, mažinti sveikatos skirtumus ir skatinti teisingesnę priežiūrą.</w:t>
      </w:r>
    </w:p>
    <w:p w14:paraId="46089351" w14:textId="77777777" w:rsidR="007A6D9E" w:rsidRPr="007A6D9E" w:rsidRDefault="007A6D9E" w:rsidP="007A6D9E">
      <w:pPr>
        <w:spacing w:after="0"/>
        <w:rPr>
          <w:lang w:val="lt-LT"/>
        </w:rPr>
      </w:pPr>
      <w:r w:rsidRPr="007A6D9E">
        <w:rPr>
          <w:lang w:val="lt-LT"/>
        </w:rPr>
        <w:t>Kultūriškai kompetentinga priežiūra - tai ne tik rasinių ir etninių skirtumų pripažinimas; ji taip pat apima paslaugas socialiai atskirtoms grupėms, kurios gali būti tos pačios etninės kilmės, tačiau skiriasi savo identitetu, poreikiais ar patirtimi. Laikydamiesi šio platesnio požiūrio į kultūrinę kompetenciją, galime geriau padėti visiems pacientams ir spręsti unikalius iššūkius, su kuriais jie susiduria sveikatos priežiūros sistemoje.</w:t>
      </w:r>
    </w:p>
    <w:p w14:paraId="52085341" w14:textId="77777777" w:rsidR="007A6D9E" w:rsidRPr="007A6D9E" w:rsidRDefault="007A6D9E" w:rsidP="007A6D9E">
      <w:pPr>
        <w:spacing w:after="0"/>
        <w:rPr>
          <w:lang w:val="lt-LT"/>
        </w:rPr>
      </w:pPr>
    </w:p>
    <w:p w14:paraId="246ED3BC" w14:textId="77777777" w:rsidR="007A6D9E" w:rsidRPr="007A6D9E" w:rsidRDefault="007A6D9E" w:rsidP="007A6D9E">
      <w:pPr>
        <w:spacing w:after="0"/>
        <w:rPr>
          <w:lang w:val="lt-LT"/>
        </w:rPr>
      </w:pPr>
      <w:r w:rsidRPr="007A6D9E">
        <w:rPr>
          <w:b/>
          <w:bCs/>
          <w:lang w:val="lt-LT"/>
        </w:rPr>
        <w:t xml:space="preserve">5 skaidrė: </w:t>
      </w:r>
      <w:r w:rsidRPr="007A6D9E">
        <w:rPr>
          <w:lang w:val="lt-LT"/>
        </w:rPr>
        <w:t>Sveikatos priežiūros srityje kultūrinė kompetencija dažnai apibrėžiama kaip "suderinto elgesio, požiūrio ir politikos, leidžiančios sistemai ar specialistui veiksmingai dirbti tarpkultūrinėse situacijose, rinkinys" (</w:t>
      </w:r>
      <w:proofErr w:type="spellStart"/>
      <w:r w:rsidRPr="007A6D9E">
        <w:rPr>
          <w:lang w:val="lt-LT"/>
        </w:rPr>
        <w:t>Cross</w:t>
      </w:r>
      <w:proofErr w:type="spellEnd"/>
      <w:r w:rsidRPr="007A6D9E">
        <w:rPr>
          <w:lang w:val="lt-LT"/>
        </w:rPr>
        <w:t xml:space="preserve"> ir kt., 1989). Kultūriškai kompetentinga sveikatos priežiūros sistema vertina įvairovę, nuolat vertina savo kultūrinę dinamiką ir pritaiko politiką, kad patenkintų įvairius poreikius. Toks sisteminis požiūris padeda užtikrinti, kad tiek sveikatos priežiūros paslaugų teikėjai, tiek organizacijos galėtų veiksmingai tenkinti gyventojų, kuriems jie teikia paslaugas, kultūrinius poreikius.</w:t>
      </w:r>
    </w:p>
    <w:p w14:paraId="4ABD9515" w14:textId="77777777" w:rsidR="007A6D9E" w:rsidRPr="007A6D9E" w:rsidRDefault="007A6D9E" w:rsidP="007A6D9E">
      <w:pPr>
        <w:spacing w:after="0"/>
        <w:rPr>
          <w:lang w:val="lt-LT"/>
        </w:rPr>
      </w:pPr>
    </w:p>
    <w:p w14:paraId="660D32E6" w14:textId="77777777" w:rsidR="007A6D9E" w:rsidRPr="007A6D9E" w:rsidRDefault="007A6D9E" w:rsidP="007A6D9E">
      <w:pPr>
        <w:spacing w:after="0"/>
        <w:rPr>
          <w:lang w:val="lt-LT"/>
        </w:rPr>
      </w:pPr>
      <w:r w:rsidRPr="007A6D9E">
        <w:rPr>
          <w:b/>
          <w:bCs/>
          <w:lang w:val="lt-LT"/>
        </w:rPr>
        <w:t>6 diapozityvas</w:t>
      </w:r>
      <w:r w:rsidRPr="007A6D9E">
        <w:rPr>
          <w:lang w:val="lt-LT"/>
        </w:rPr>
        <w:t xml:space="preserve">: Kultūrinė kompetencija labai pasikeitė nuo jos ištakų 1970-aisiais. Iš pradžių ji buvo orientuota į imigrantų ir etninių mažumų sveikatos priežiūros gerinimą, tačiau palaipsniui išsiplėtė ir apėmė visas grupes, susiduriančias su sveikatos priežiūros skirtumais. Laikui bėgant ši sąvoka išsiplėtė, apimdama tokias problemas kaip prietarai, stereotipai ir socialiniai sveikatą lemiantys veiksniai. Išplėtus šią sritį, kultūrinė kompetencija dabar apima ne tik tarpasmeninę priežiūrą, bet ir </w:t>
      </w:r>
      <w:r w:rsidRPr="007A6D9E">
        <w:rPr>
          <w:lang w:val="lt-LT"/>
        </w:rPr>
        <w:lastRenderedPageBreak/>
        <w:t>platesnius sisteminius ir bendruomenės lygmens veiksnius, turinčius įtakos pacientų patirčiai ir rezultatams.</w:t>
      </w:r>
    </w:p>
    <w:p w14:paraId="23668D74" w14:textId="77777777" w:rsidR="007A6D9E" w:rsidRPr="007A6D9E" w:rsidRDefault="007A6D9E" w:rsidP="007A6D9E">
      <w:pPr>
        <w:spacing w:after="0"/>
        <w:rPr>
          <w:lang w:val="lt-LT"/>
        </w:rPr>
      </w:pPr>
    </w:p>
    <w:p w14:paraId="304D6432" w14:textId="77777777" w:rsidR="007A6D9E" w:rsidRPr="007A6D9E" w:rsidRDefault="007A6D9E" w:rsidP="007A6D9E">
      <w:pPr>
        <w:spacing w:after="0"/>
        <w:rPr>
          <w:lang w:val="lt-LT"/>
        </w:rPr>
      </w:pPr>
      <w:r w:rsidRPr="007A6D9E">
        <w:rPr>
          <w:b/>
          <w:bCs/>
          <w:lang w:val="lt-LT"/>
        </w:rPr>
        <w:t xml:space="preserve">7 skaidrė: </w:t>
      </w:r>
      <w:r w:rsidRPr="007A6D9E">
        <w:rPr>
          <w:lang w:val="lt-LT"/>
        </w:rPr>
        <w:t>Dabar apžvelkime du pagrindinius kultūrinės kompetencijos principus: veiksmingumą ir tinkamumą. Efektyvumas reiškia, kad sveikatos priežiūros paslaugų teikėjai, bendraudami su kitomis kultūromis, pasiekia pageidaujamų rezultatų, o tinkamumas užtikrina, kad bendraujant būtų laikomasi pacientų vertinamų kultūrinių taisyklių. Svarbu tai, kad kultūrinė kompetencija nėra vienkartinis pasiekimas - tai nuolatinis procesas, kurį sveikatos priežiūros paslaugų teikėjai laikui bėgant gali tobulinti ir gerinti.</w:t>
      </w:r>
    </w:p>
    <w:p w14:paraId="2409AFD4" w14:textId="77777777" w:rsidR="007A6D9E" w:rsidRPr="007A6D9E" w:rsidRDefault="007A6D9E" w:rsidP="007A6D9E">
      <w:pPr>
        <w:spacing w:after="0"/>
        <w:rPr>
          <w:lang w:val="lt-LT"/>
        </w:rPr>
      </w:pPr>
    </w:p>
    <w:p w14:paraId="22AB0D71" w14:textId="77777777" w:rsidR="007A6D9E" w:rsidRPr="007A6D9E" w:rsidRDefault="007A6D9E" w:rsidP="007A6D9E">
      <w:pPr>
        <w:spacing w:after="0"/>
        <w:rPr>
          <w:lang w:val="lt-LT"/>
        </w:rPr>
      </w:pPr>
      <w:r w:rsidRPr="007A6D9E">
        <w:rPr>
          <w:b/>
          <w:bCs/>
          <w:lang w:val="lt-LT"/>
        </w:rPr>
        <w:t xml:space="preserve">8 skaidrė: </w:t>
      </w:r>
      <w:r w:rsidRPr="007A6D9E">
        <w:rPr>
          <w:lang w:val="lt-LT"/>
        </w:rPr>
        <w:t>Dauguma kultūrinės kompetencijos modelių apima tris pagrindinius komponentus: žinias, požiūrį ir įgūdžius. Žinios apima savo šališkumo supratimą ir mokymąsi apie kitų kultūrų įsitikinimus ir praktiką. Požiūris apima įsipareigojimą priimti įvairovę ir būti atviram kitoms perspektyvoms. Įgūdžiai - tai gebėjimas veiksmingai bendrauti ir sąveikauti su skirtingų kultūrų žmonėmis, pavyzdžiui, tiksliai įvertinti ir patenkinti įvairių kultūrų pacientų poreikius.</w:t>
      </w:r>
    </w:p>
    <w:p w14:paraId="172F6F16" w14:textId="77777777" w:rsidR="007A6D9E" w:rsidRPr="007A6D9E" w:rsidRDefault="007A6D9E" w:rsidP="007A6D9E">
      <w:pPr>
        <w:spacing w:after="0"/>
        <w:rPr>
          <w:lang w:val="lt-LT"/>
        </w:rPr>
      </w:pPr>
    </w:p>
    <w:p w14:paraId="11C559F7" w14:textId="77777777" w:rsidR="007A6D9E" w:rsidRPr="007A6D9E" w:rsidRDefault="007A6D9E" w:rsidP="007A6D9E">
      <w:pPr>
        <w:spacing w:after="0"/>
        <w:rPr>
          <w:lang w:val="lt-LT"/>
        </w:rPr>
      </w:pPr>
      <w:r w:rsidRPr="007A6D9E">
        <w:rPr>
          <w:b/>
          <w:bCs/>
          <w:lang w:val="lt-LT"/>
        </w:rPr>
        <w:t>9 skaidrė</w:t>
      </w:r>
      <w:r w:rsidRPr="007A6D9E">
        <w:rPr>
          <w:lang w:val="lt-LT"/>
        </w:rPr>
        <w:t>: Kultūrinė kompetencija neegzistuoja vakuume. Jos veiksmingumui įtakos turi platesnis organizacinis, socialinis ir sisteminis kontekstas. Pavyzdžiui, kultūrinė distancija - savo ir kito asmens kultūros skirtumai - gali turėti įtakos sąveikai, o institucinis etnocentrizmas gali trukdyti organizacijai veiksmingai reaguoti į kultūrinę įvairovę. Taip pat labai svarbi organizacinė parama, nes sveikatos priežiūros paslaugų teikėjams, teikiantiems kultūriškai kompetentingą priežiūrą, padeda politika ir ištekliai.</w:t>
      </w:r>
    </w:p>
    <w:p w14:paraId="5B190A55" w14:textId="77777777" w:rsidR="007A6D9E" w:rsidRPr="007A6D9E" w:rsidRDefault="007A6D9E" w:rsidP="007A6D9E">
      <w:pPr>
        <w:spacing w:after="0"/>
        <w:rPr>
          <w:lang w:val="lt-LT"/>
        </w:rPr>
      </w:pPr>
    </w:p>
    <w:p w14:paraId="6AAE4228" w14:textId="77777777" w:rsidR="007A6D9E" w:rsidRPr="007A6D9E" w:rsidRDefault="007A6D9E" w:rsidP="007A6D9E">
      <w:pPr>
        <w:spacing w:after="0"/>
        <w:rPr>
          <w:lang w:val="lt-LT"/>
        </w:rPr>
      </w:pPr>
      <w:r w:rsidRPr="007A6D9E">
        <w:rPr>
          <w:b/>
          <w:bCs/>
          <w:lang w:val="lt-LT"/>
        </w:rPr>
        <w:t>10 skaidrė</w:t>
      </w:r>
      <w:r w:rsidRPr="007A6D9E">
        <w:rPr>
          <w:lang w:val="lt-LT"/>
        </w:rPr>
        <w:t>: Kultūrinė kompetencija ir į pacientą orientuota priežiūra yra glaudžiai tarpusavyje susijusios sąvokos. Į pacientą orientuotoje priežiūroje pabrėžiamas priežiūros individualizavimas, kad būtų gerbiamos unikalios pacientų vertybės ir įsitikinimai, o kultūrinė kompetencija įgalina paslaugų teikėjus suprasti ir gerbti kiekvieno paciento tapatybės kultūrinius niuansus. Kartu šie požiūriai skatina teisingą ir užjaučiančią priežiūrą, atitinkančią kiekvieno paciento poreikius.</w:t>
      </w:r>
    </w:p>
    <w:p w14:paraId="3A2CEC39" w14:textId="77777777" w:rsidR="007A6D9E" w:rsidRPr="007A6D9E" w:rsidRDefault="007A6D9E" w:rsidP="007A6D9E">
      <w:pPr>
        <w:spacing w:after="0"/>
        <w:rPr>
          <w:lang w:val="lt-LT"/>
        </w:rPr>
      </w:pPr>
    </w:p>
    <w:p w14:paraId="686F0B90" w14:textId="77777777" w:rsidR="007A6D9E" w:rsidRPr="007A6D9E" w:rsidRDefault="007A6D9E" w:rsidP="007A6D9E">
      <w:pPr>
        <w:spacing w:after="0"/>
        <w:rPr>
          <w:lang w:val="lt-LT"/>
        </w:rPr>
      </w:pPr>
      <w:r w:rsidRPr="007A6D9E">
        <w:rPr>
          <w:b/>
          <w:bCs/>
          <w:lang w:val="lt-LT"/>
        </w:rPr>
        <w:t xml:space="preserve">11 diapozityvas: </w:t>
      </w:r>
      <w:r w:rsidRPr="007A6D9E">
        <w:rPr>
          <w:lang w:val="lt-LT"/>
        </w:rPr>
        <w:t>Individualiu lygmeniu kultūrinė kompetencija didina paslaugų teikėjo gebėjimą patenkinti paciento poreikius, nes skatina pasitikėjimą ir pagarbą. Kai pacientai jaučiasi suprasti ir vertinami, jie yra labiau linkę įsitraukti į savo priežiūrą. Įrodymai rodo, kad, pavyzdžiui, mažumų grupių pacientų gydymo rezultatai yra geresni, kai juos gydo tos pačios rasės ar kultūrinės kilmės gydytojai, o tai pabrėžia kultūrinės kompetencijos svarbą skatinant teigiamą pacientų patirtį.</w:t>
      </w:r>
    </w:p>
    <w:p w14:paraId="071B90BF" w14:textId="77777777" w:rsidR="007A6D9E" w:rsidRPr="007A6D9E" w:rsidRDefault="007A6D9E" w:rsidP="007A6D9E">
      <w:pPr>
        <w:spacing w:after="0"/>
        <w:rPr>
          <w:lang w:val="lt-LT"/>
        </w:rPr>
      </w:pPr>
    </w:p>
    <w:p w14:paraId="478CA569" w14:textId="77777777" w:rsidR="007A6D9E" w:rsidRPr="007A6D9E" w:rsidRDefault="007A6D9E" w:rsidP="007A6D9E">
      <w:pPr>
        <w:spacing w:after="0"/>
        <w:rPr>
          <w:lang w:val="lt-LT"/>
        </w:rPr>
      </w:pPr>
      <w:r w:rsidRPr="007A6D9E">
        <w:rPr>
          <w:b/>
          <w:bCs/>
          <w:lang w:val="lt-LT"/>
        </w:rPr>
        <w:t>12 skaidrė</w:t>
      </w:r>
      <w:r w:rsidRPr="007A6D9E">
        <w:rPr>
          <w:lang w:val="lt-LT"/>
        </w:rPr>
        <w:t>: Sisteminiu lygmeniu kultūrinė kompetencija naudinga visoms sveikatos priežiūros organizacijoms. Ji didina pacientų saugą, mažina neveiksmingumą ir sprendžia sveikatos priežiūros skirtumų problemą. Svarbiausia, ji stiprina pacientų ir paslaugų teikėjų pasitikėjimą. Kai sveikatos priežiūros sistemos taiko kultūrinę kompetenciją, jos sukuria aplinką, kurioje pacientai jaučiasi gerbiami, vertinami ir įsitraukę į savo priežiūrą, o tai lemia geresnius sveikatos rezultatus.</w:t>
      </w:r>
    </w:p>
    <w:p w14:paraId="79B2858F" w14:textId="77777777" w:rsidR="007A6D9E" w:rsidRPr="007A6D9E" w:rsidRDefault="007A6D9E" w:rsidP="007A6D9E">
      <w:pPr>
        <w:spacing w:after="0"/>
        <w:rPr>
          <w:lang w:val="lt-LT"/>
        </w:rPr>
      </w:pPr>
    </w:p>
    <w:p w14:paraId="50BAA5AD" w14:textId="77777777" w:rsidR="007A6D9E" w:rsidRPr="007A6D9E" w:rsidRDefault="007A6D9E" w:rsidP="007A6D9E">
      <w:pPr>
        <w:spacing w:after="0"/>
        <w:rPr>
          <w:lang w:val="lt-LT"/>
        </w:rPr>
      </w:pPr>
      <w:r w:rsidRPr="007A6D9E">
        <w:rPr>
          <w:b/>
          <w:bCs/>
          <w:lang w:val="lt-LT"/>
        </w:rPr>
        <w:t>13 skaidrė</w:t>
      </w:r>
      <w:r w:rsidRPr="007A6D9E">
        <w:rPr>
          <w:lang w:val="lt-LT"/>
        </w:rPr>
        <w:t>: Nors kultūrinė kompetencija teikia daug naudos, ją įgyvendinti neapsieinama be iššūkių. Sveikatos priežiūros paslaugų teikėjai dažnai susiduria su kalbos ir kultūrinėmis kliūtimis, skirtingu sveikatos raštingumo lygiu ir institucinėmis kliūtimis, kurios gali trukdyti veiksmingai bendrauti. Šių problemų sprendimui reikia nuolatinio sveikatos priežiūros organizacijų įsipareigojimo, mokymų ir paramos, kad būtų sukurta įtrauki aplinka, kurioje visi pacientai jaustųsi suprasti.</w:t>
      </w:r>
    </w:p>
    <w:p w14:paraId="2372B8E3" w14:textId="77777777" w:rsidR="007A6D9E" w:rsidRPr="007A6D9E" w:rsidRDefault="007A6D9E" w:rsidP="007A6D9E">
      <w:pPr>
        <w:spacing w:after="0"/>
        <w:rPr>
          <w:lang w:val="lt-LT"/>
        </w:rPr>
      </w:pPr>
    </w:p>
    <w:p w14:paraId="032BAA8B" w14:textId="77777777" w:rsidR="007A6D9E" w:rsidRPr="007A6D9E" w:rsidRDefault="007A6D9E" w:rsidP="007A6D9E">
      <w:pPr>
        <w:spacing w:after="0"/>
        <w:rPr>
          <w:lang w:val="lt-LT"/>
        </w:rPr>
      </w:pPr>
      <w:r w:rsidRPr="007A6D9E">
        <w:rPr>
          <w:b/>
          <w:bCs/>
          <w:lang w:val="lt-LT"/>
        </w:rPr>
        <w:lastRenderedPageBreak/>
        <w:t xml:space="preserve">14 skaidrė: </w:t>
      </w:r>
      <w:r w:rsidRPr="007A6D9E">
        <w:rPr>
          <w:lang w:val="lt-LT"/>
        </w:rPr>
        <w:t>Kultūrinė kompetencija neapsiriboja vien tik rase ir etnine kilme; ji apima kalbą, religiją, socialinius ir ekonominius veiksnius ir kt. Pavyzdžiui, kalbos barjerai neapsiriboja paprastu vertimu ir reikalauja kultūrinių niuansų supratimo. Taip pat labai svarbu atsižvelgti į religinius įsitikinimus, socialinį ir ekonominį statusą bei unikalius LGBTQ+ asmenų poreikius. Tikrai kultūriškai kompetentingas sveikatos priežiūros paslaugų teikėjas atsižvelgia į šiuos veiksnius, kad suteiktų visapusišką ir pagarbią priežiūrą.</w:t>
      </w:r>
    </w:p>
    <w:p w14:paraId="3D3A5450" w14:textId="77777777" w:rsidR="007A6D9E" w:rsidRPr="007A6D9E" w:rsidRDefault="007A6D9E" w:rsidP="007A6D9E">
      <w:pPr>
        <w:spacing w:after="0"/>
        <w:rPr>
          <w:lang w:val="lt-LT"/>
        </w:rPr>
      </w:pPr>
    </w:p>
    <w:p w14:paraId="01C1554A" w14:textId="77777777" w:rsidR="007A6D9E" w:rsidRPr="007A6D9E" w:rsidRDefault="007A6D9E" w:rsidP="007A6D9E">
      <w:pPr>
        <w:spacing w:after="0"/>
        <w:rPr>
          <w:lang w:val="lt-LT"/>
        </w:rPr>
      </w:pPr>
      <w:r w:rsidRPr="007A6D9E">
        <w:rPr>
          <w:b/>
          <w:bCs/>
          <w:lang w:val="lt-LT"/>
        </w:rPr>
        <w:t xml:space="preserve">Skaidrė 15: </w:t>
      </w:r>
      <w:r w:rsidRPr="007A6D9E">
        <w:rPr>
          <w:lang w:val="lt-LT"/>
        </w:rPr>
        <w:t>Labai svarbus kultūrinės kompetencijos komponentas yra šališkumo ir stereotipų įveikimas. Paslėptas šališkumas gali daryti subtilią įtaką diagnozei ir gydymui, dėl ko atsiranda priežiūros skirtumai. Tyrimai rodo, kad aukštesnis paslaugų teikėjų netiesioginio šališkumo lygis koreliuoja su prastesne priežiūros kokybe. Pripažindami ir šalindami šiuos šališkumus, sveikatos priežiūros paslaugų teikėjai gali teikti sąžiningesnę ir teisingesnę priežiūrą.</w:t>
      </w:r>
    </w:p>
    <w:p w14:paraId="70F1A24A" w14:textId="77777777" w:rsidR="007A6D9E" w:rsidRPr="007A6D9E" w:rsidRDefault="007A6D9E" w:rsidP="007A6D9E">
      <w:pPr>
        <w:spacing w:after="0"/>
        <w:rPr>
          <w:lang w:val="lt-LT"/>
        </w:rPr>
      </w:pPr>
    </w:p>
    <w:p w14:paraId="00EBE9C0" w14:textId="77777777" w:rsidR="007A6D9E" w:rsidRPr="007A6D9E" w:rsidRDefault="007A6D9E" w:rsidP="007A6D9E">
      <w:pPr>
        <w:spacing w:after="0"/>
        <w:rPr>
          <w:lang w:val="lt-LT"/>
        </w:rPr>
      </w:pPr>
      <w:r w:rsidRPr="007A6D9E">
        <w:rPr>
          <w:b/>
          <w:bCs/>
          <w:lang w:val="lt-LT"/>
        </w:rPr>
        <w:t xml:space="preserve">16 skaidrė: </w:t>
      </w:r>
      <w:r w:rsidRPr="007A6D9E">
        <w:rPr>
          <w:lang w:val="lt-LT"/>
        </w:rPr>
        <w:t>Kultūrinė kompetencija gali būti vertinama trimis lygmenimis: individualiu, organizaciniu ir sisteminiu. Individualiame lygmenyje labai svarbus švietimas, savęs vertinimas ir mentorystė. Organizacijos lygmeniu labai svarbu skatinti įvairialypę darbo jėgą, kurti įtraukią politiką ir teikti kalbines paslaugas. O sisteminiu lygmeniu, siekiant remti kultūriniu požiūriu kompetentingą priežiūrą platesniu mastu, būtina palaikyti bendruomenės partnerystę, propaguoti politiką ir rinkti duomenis.</w:t>
      </w:r>
    </w:p>
    <w:p w14:paraId="75730E57" w14:textId="77777777" w:rsidR="007A6D9E" w:rsidRPr="007A6D9E" w:rsidRDefault="007A6D9E" w:rsidP="007A6D9E">
      <w:pPr>
        <w:spacing w:after="0"/>
        <w:rPr>
          <w:lang w:val="lt-LT"/>
        </w:rPr>
      </w:pPr>
    </w:p>
    <w:p w14:paraId="59FA0429" w14:textId="77777777" w:rsidR="007A6D9E" w:rsidRPr="007A6D9E" w:rsidRDefault="007A6D9E" w:rsidP="007A6D9E">
      <w:pPr>
        <w:spacing w:after="0"/>
        <w:rPr>
          <w:lang w:val="lt-LT"/>
        </w:rPr>
      </w:pPr>
      <w:r w:rsidRPr="007A6D9E">
        <w:rPr>
          <w:b/>
          <w:bCs/>
          <w:lang w:val="lt-LT"/>
        </w:rPr>
        <w:t>17 skaidrė</w:t>
      </w:r>
      <w:r w:rsidRPr="007A6D9E">
        <w:rPr>
          <w:lang w:val="lt-LT"/>
        </w:rPr>
        <w:t>: Kiekvienam požiūrio lygmeniui būdingos konkrečios strategijos. Pavyzdžiui, savęs vertinimas individualiu lygmeniu leidžia paslaugų teikėjams atpažinti asmeninius šališkumus, o organizacijos lygmeniu politika gali įpareigoti rengti kultūrinės kompetencijos mokymus. Sisteminiu lygmeniu bendruomenės įtraukimas ir partnerystė su vietos organizacijomis padeda sveikatos priežiūros sistemoms suprasti unikalius savo bendruomenių poreikius. Kartu šie metodai sukuria visapusišką kultūriškai kompetentingos priežiūros sistemą.</w:t>
      </w:r>
    </w:p>
    <w:p w14:paraId="677E7521" w14:textId="77777777" w:rsidR="007A6D9E" w:rsidRPr="007A6D9E" w:rsidRDefault="007A6D9E" w:rsidP="007A6D9E">
      <w:pPr>
        <w:spacing w:after="0"/>
        <w:rPr>
          <w:lang w:val="lt-LT"/>
        </w:rPr>
      </w:pPr>
    </w:p>
    <w:p w14:paraId="796063D4" w14:textId="77777777" w:rsidR="007A6D9E" w:rsidRPr="007A6D9E" w:rsidRDefault="007A6D9E" w:rsidP="007A6D9E">
      <w:pPr>
        <w:spacing w:after="0"/>
        <w:rPr>
          <w:lang w:val="lt-LT"/>
        </w:rPr>
      </w:pPr>
      <w:r w:rsidRPr="007A6D9E">
        <w:rPr>
          <w:b/>
          <w:bCs/>
          <w:lang w:val="lt-LT"/>
        </w:rPr>
        <w:t>18 skaidrė</w:t>
      </w:r>
      <w:r w:rsidRPr="007A6D9E">
        <w:rPr>
          <w:lang w:val="lt-LT"/>
        </w:rPr>
        <w:t>: Įgyvendinant kultūrinę kompetenciją reikia suderinti principus, strategijas ir pageidaujamus rezultatus. Sėkmingas įgyvendinimas susijęs su naudotojų įsitraukimu, organizaciniu pasirengimu ir gebėjimu prisitaikyti įvairiose vietose. Pagrindinės intervencinės priemonės apima kokybės auditą ir paslaugų lygio politiką, kuri skatina palankią aplinką. Laikydamosi šių principų, organizacijos gali pagerinti tiek paslaugų teikėjų, tiek pacientų patirtį, užtikrindamos, kad kultūriškai kompetentinga priežiūra yra prioritetas.</w:t>
      </w:r>
    </w:p>
    <w:p w14:paraId="01E2AAFD" w14:textId="77777777" w:rsidR="007A6D9E" w:rsidRPr="007A6D9E" w:rsidRDefault="007A6D9E" w:rsidP="007A6D9E">
      <w:pPr>
        <w:spacing w:after="0"/>
        <w:rPr>
          <w:lang w:val="lt-LT"/>
        </w:rPr>
      </w:pPr>
    </w:p>
    <w:p w14:paraId="6FC65FD5" w14:textId="77777777" w:rsidR="007A6D9E" w:rsidRPr="007A6D9E" w:rsidRDefault="007A6D9E" w:rsidP="007A6D9E">
      <w:pPr>
        <w:spacing w:after="0"/>
        <w:rPr>
          <w:lang w:val="lt-LT"/>
        </w:rPr>
      </w:pPr>
      <w:r w:rsidRPr="007A6D9E">
        <w:rPr>
          <w:b/>
          <w:bCs/>
          <w:lang w:val="lt-LT"/>
        </w:rPr>
        <w:t>19 skaidrė</w:t>
      </w:r>
      <w:r w:rsidRPr="007A6D9E">
        <w:rPr>
          <w:lang w:val="lt-LT"/>
        </w:rPr>
        <w:t xml:space="preserve">: Kultūrinės kompetencijos modeliai taikomi visame pasaulyje, atspindintys įvairias sveikatos priežiūros sistemų reakcijas į kultūrinę įvairovę. Pavyzdžiui, JAV CLAS standartuose pateikiamos kultūriškai tinkamos priežiūros gairės. Kanadoje Toronto LHIN įtraukia kultūrinę kompetenciją į sveikatos priežiūros planavimą. Taip pat Vokietijos </w:t>
      </w:r>
      <w:proofErr w:type="spellStart"/>
      <w:r w:rsidRPr="007A6D9E">
        <w:rPr>
          <w:lang w:val="lt-LT"/>
        </w:rPr>
        <w:t>MiMi</w:t>
      </w:r>
      <w:proofErr w:type="spellEnd"/>
      <w:r w:rsidRPr="007A6D9E">
        <w:rPr>
          <w:lang w:val="lt-LT"/>
        </w:rPr>
        <w:t xml:space="preserve"> projektas, Jungtinės Karalystės NHS lygybės taryba ir Naujosios Zelandijos iniciatyva </w:t>
      </w:r>
      <w:proofErr w:type="spellStart"/>
      <w:r w:rsidRPr="007A6D9E">
        <w:rPr>
          <w:lang w:val="lt-LT"/>
        </w:rPr>
        <w:t>Whānau</w:t>
      </w:r>
      <w:proofErr w:type="spellEnd"/>
      <w:r w:rsidRPr="007A6D9E">
        <w:rPr>
          <w:lang w:val="lt-LT"/>
        </w:rPr>
        <w:t xml:space="preserve"> </w:t>
      </w:r>
      <w:proofErr w:type="spellStart"/>
      <w:r w:rsidRPr="007A6D9E">
        <w:rPr>
          <w:lang w:val="lt-LT"/>
        </w:rPr>
        <w:t>Ora</w:t>
      </w:r>
      <w:proofErr w:type="spellEnd"/>
      <w:r w:rsidRPr="007A6D9E">
        <w:rPr>
          <w:lang w:val="lt-LT"/>
        </w:rPr>
        <w:t xml:space="preserve"> rodo, kaip kultūriškai kompetentinga priežiūra gali būti integruota į sveikatos priežiūros sistemas visame pasaulyje.</w:t>
      </w:r>
    </w:p>
    <w:p w14:paraId="285769DD" w14:textId="77777777" w:rsidR="007A6D9E" w:rsidRPr="007A6D9E" w:rsidRDefault="007A6D9E" w:rsidP="007A6D9E">
      <w:pPr>
        <w:spacing w:after="0"/>
        <w:rPr>
          <w:lang w:val="lt-LT"/>
        </w:rPr>
      </w:pPr>
    </w:p>
    <w:p w14:paraId="3C851B07" w14:textId="77777777" w:rsidR="007A6D9E" w:rsidRPr="007A6D9E" w:rsidRDefault="007A6D9E" w:rsidP="007A6D9E">
      <w:pPr>
        <w:spacing w:after="0"/>
        <w:rPr>
          <w:lang w:val="lt-LT"/>
        </w:rPr>
      </w:pPr>
      <w:r w:rsidRPr="007A6D9E">
        <w:rPr>
          <w:b/>
          <w:bCs/>
          <w:lang w:val="lt-LT"/>
        </w:rPr>
        <w:t xml:space="preserve">20 skaidrė: </w:t>
      </w:r>
      <w:r w:rsidRPr="007A6D9E">
        <w:rPr>
          <w:lang w:val="lt-LT"/>
        </w:rPr>
        <w:t>Vienas iš taikomųjų kultūrinės kompetencijos pavyzdžių yra diabeto priežiūra, kurios rodikliai įvairiose etninėse grupėse labai skiriasi. Pagrindinės kultūriškai kompetentingos diabeto priežiūros strategijos apima intervencines priemones, pritaikytas kalbai, kultūriškai svarbų mokymą ir pagarbą tradiciniams įsitikinimams. Pritaikydami priežiūros planus prie kultūrinių normų ir stiprindami pasitikėjimą, sveikatos priežiūros paslaugų teikėjai gali pagerinti rezultatus ir padidinti pacientų gydymo laikymąsi.</w:t>
      </w:r>
    </w:p>
    <w:p w14:paraId="596AA9EB" w14:textId="77777777" w:rsidR="007A6D9E" w:rsidRPr="007A6D9E" w:rsidRDefault="007A6D9E" w:rsidP="007A6D9E">
      <w:pPr>
        <w:spacing w:after="0"/>
        <w:rPr>
          <w:lang w:val="lt-LT"/>
        </w:rPr>
      </w:pPr>
    </w:p>
    <w:p w14:paraId="6C05760F" w14:textId="77777777" w:rsidR="007A6D9E" w:rsidRPr="007A6D9E" w:rsidRDefault="007A6D9E" w:rsidP="007A6D9E">
      <w:pPr>
        <w:spacing w:after="0"/>
        <w:rPr>
          <w:lang w:val="lt-LT"/>
        </w:rPr>
      </w:pPr>
      <w:r w:rsidRPr="007A6D9E">
        <w:rPr>
          <w:b/>
          <w:bCs/>
          <w:lang w:val="lt-LT"/>
        </w:rPr>
        <w:lastRenderedPageBreak/>
        <w:t xml:space="preserve">21 skaidrė: </w:t>
      </w:r>
      <w:r w:rsidRPr="007A6D9E">
        <w:rPr>
          <w:lang w:val="lt-LT"/>
        </w:rPr>
        <w:t>Kultūrinės kompetencijos sėkmės vertinimas dažnai apima tokius rodiklius kaip pacientų pasitenkinimas, sveikatos rezultatai, sveikatos priežiūros paslaugų prieinamumas, paslaugų teikėjų ir pacientų santykiai, organizacinė nauda ir sutaupytos lėšos. Kai sveikatos priežiūros paslaugų teikėjai efektyviai bendrauja su pacientais iš įvairių aplinkų, pagerėja pasitenkinimas ir pacientų laikymasis, o tai lemia geresnius bendrus rezultatus ir geresnę organizacijos reputaciją.</w:t>
      </w:r>
    </w:p>
    <w:p w14:paraId="288F078D" w14:textId="77777777" w:rsidR="007A6D9E" w:rsidRPr="007A6D9E" w:rsidRDefault="007A6D9E" w:rsidP="007A6D9E">
      <w:pPr>
        <w:spacing w:after="0"/>
        <w:rPr>
          <w:b/>
          <w:bCs/>
          <w:lang w:val="en-US"/>
        </w:rPr>
      </w:pPr>
    </w:p>
    <w:p w14:paraId="1221677E" w14:textId="77777777" w:rsidR="007A6D9E" w:rsidRPr="007A6D9E" w:rsidRDefault="007A6D9E" w:rsidP="007A6D9E">
      <w:pPr>
        <w:spacing w:after="0"/>
        <w:rPr>
          <w:lang w:val="en-US"/>
        </w:rPr>
      </w:pPr>
      <w:r w:rsidRPr="007A6D9E">
        <w:rPr>
          <w:b/>
          <w:bCs/>
          <w:lang w:val="en-US"/>
        </w:rPr>
        <w:t xml:space="preserve">22 </w:t>
      </w:r>
      <w:proofErr w:type="spellStart"/>
      <w:r w:rsidRPr="007A6D9E">
        <w:rPr>
          <w:b/>
          <w:bCs/>
          <w:lang w:val="en-US"/>
        </w:rPr>
        <w:t>skaidrė</w:t>
      </w:r>
      <w:proofErr w:type="spellEnd"/>
      <w:r w:rsidRPr="007A6D9E">
        <w:rPr>
          <w:b/>
          <w:bCs/>
          <w:lang w:val="en-US"/>
        </w:rPr>
        <w:t xml:space="preserve">: </w:t>
      </w:r>
      <w:proofErr w:type="spellStart"/>
      <w:r w:rsidRPr="007A6D9E">
        <w:rPr>
          <w:lang w:val="en-US"/>
        </w:rPr>
        <w:t>Tyrimai</w:t>
      </w:r>
      <w:proofErr w:type="spellEnd"/>
      <w:r w:rsidRPr="007A6D9E">
        <w:rPr>
          <w:lang w:val="en-US"/>
        </w:rPr>
        <w:t xml:space="preserve"> </w:t>
      </w:r>
      <w:proofErr w:type="spellStart"/>
      <w:r w:rsidRPr="007A6D9E">
        <w:rPr>
          <w:lang w:val="en-US"/>
        </w:rPr>
        <w:t>rodo</w:t>
      </w:r>
      <w:proofErr w:type="spellEnd"/>
      <w:r w:rsidRPr="007A6D9E">
        <w:rPr>
          <w:lang w:val="en-US"/>
        </w:rPr>
        <w:t xml:space="preserve">, </w:t>
      </w:r>
      <w:proofErr w:type="spellStart"/>
      <w:r w:rsidRPr="007A6D9E">
        <w:rPr>
          <w:lang w:val="en-US"/>
        </w:rPr>
        <w:t>kad</w:t>
      </w:r>
      <w:proofErr w:type="spellEnd"/>
      <w:r w:rsidRPr="007A6D9E">
        <w:rPr>
          <w:lang w:val="en-US"/>
        </w:rPr>
        <w:t xml:space="preserve"> </w:t>
      </w:r>
      <w:proofErr w:type="spellStart"/>
      <w:r w:rsidRPr="007A6D9E">
        <w:rPr>
          <w:lang w:val="en-US"/>
        </w:rPr>
        <w:t>kultūrinės</w:t>
      </w:r>
      <w:proofErr w:type="spellEnd"/>
      <w:r w:rsidRPr="007A6D9E">
        <w:rPr>
          <w:lang w:val="en-US"/>
        </w:rPr>
        <w:t xml:space="preserve"> </w:t>
      </w:r>
      <w:proofErr w:type="spellStart"/>
      <w:r w:rsidRPr="007A6D9E">
        <w:rPr>
          <w:lang w:val="en-US"/>
        </w:rPr>
        <w:t>kompetencijos</w:t>
      </w:r>
      <w:proofErr w:type="spellEnd"/>
      <w:r w:rsidRPr="007A6D9E">
        <w:rPr>
          <w:lang w:val="en-US"/>
        </w:rPr>
        <w:t xml:space="preserve"> </w:t>
      </w:r>
      <w:proofErr w:type="spellStart"/>
      <w:r w:rsidRPr="007A6D9E">
        <w:rPr>
          <w:lang w:val="en-US"/>
        </w:rPr>
        <w:t>mokymai</w:t>
      </w:r>
      <w:proofErr w:type="spellEnd"/>
      <w:r w:rsidRPr="007A6D9E">
        <w:rPr>
          <w:lang w:val="en-US"/>
        </w:rPr>
        <w:t xml:space="preserve"> </w:t>
      </w:r>
      <w:proofErr w:type="spellStart"/>
      <w:r w:rsidRPr="007A6D9E">
        <w:rPr>
          <w:lang w:val="en-US"/>
        </w:rPr>
        <w:t>gali</w:t>
      </w:r>
      <w:proofErr w:type="spellEnd"/>
      <w:r w:rsidRPr="007A6D9E">
        <w:rPr>
          <w:lang w:val="en-US"/>
        </w:rPr>
        <w:t xml:space="preserve"> </w:t>
      </w:r>
      <w:proofErr w:type="spellStart"/>
      <w:r w:rsidRPr="007A6D9E">
        <w:rPr>
          <w:lang w:val="en-US"/>
        </w:rPr>
        <w:t>pagerinti</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priežiūros</w:t>
      </w:r>
      <w:proofErr w:type="spellEnd"/>
      <w:r w:rsidRPr="007A6D9E">
        <w:rPr>
          <w:lang w:val="en-US"/>
        </w:rPr>
        <w:t xml:space="preserve"> </w:t>
      </w:r>
      <w:proofErr w:type="spellStart"/>
      <w:r w:rsidRPr="007A6D9E">
        <w:rPr>
          <w:lang w:val="en-US"/>
        </w:rPr>
        <w:t>paslaugų</w:t>
      </w:r>
      <w:proofErr w:type="spellEnd"/>
      <w:r w:rsidRPr="007A6D9E">
        <w:rPr>
          <w:lang w:val="en-US"/>
        </w:rPr>
        <w:t xml:space="preserve"> </w:t>
      </w:r>
      <w:proofErr w:type="spellStart"/>
      <w:r w:rsidRPr="007A6D9E">
        <w:rPr>
          <w:lang w:val="en-US"/>
        </w:rPr>
        <w:t>teikėjų</w:t>
      </w:r>
      <w:proofErr w:type="spellEnd"/>
      <w:r w:rsidRPr="007A6D9E">
        <w:rPr>
          <w:lang w:val="en-US"/>
        </w:rPr>
        <w:t xml:space="preserve"> </w:t>
      </w:r>
      <w:proofErr w:type="spellStart"/>
      <w:r w:rsidRPr="007A6D9E">
        <w:rPr>
          <w:lang w:val="en-US"/>
        </w:rPr>
        <w:t>informuotumą</w:t>
      </w:r>
      <w:proofErr w:type="spellEnd"/>
      <w:r w:rsidRPr="007A6D9E">
        <w:rPr>
          <w:lang w:val="en-US"/>
        </w:rPr>
        <w:t xml:space="preserve">, </w:t>
      </w:r>
      <w:proofErr w:type="spellStart"/>
      <w:r w:rsidRPr="007A6D9E">
        <w:rPr>
          <w:lang w:val="en-US"/>
        </w:rPr>
        <w:t>žinias</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įgūdžius</w:t>
      </w:r>
      <w:proofErr w:type="spellEnd"/>
      <w:r w:rsidRPr="007A6D9E">
        <w:rPr>
          <w:lang w:val="en-US"/>
        </w:rPr>
        <w:t xml:space="preserve"> </w:t>
      </w:r>
      <w:proofErr w:type="spellStart"/>
      <w:r w:rsidRPr="007A6D9E">
        <w:rPr>
          <w:lang w:val="en-US"/>
        </w:rPr>
        <w:t>teikiant</w:t>
      </w:r>
      <w:proofErr w:type="spellEnd"/>
      <w:r w:rsidRPr="007A6D9E">
        <w:rPr>
          <w:lang w:val="en-US"/>
        </w:rPr>
        <w:t xml:space="preserve"> </w:t>
      </w:r>
      <w:proofErr w:type="spellStart"/>
      <w:r w:rsidRPr="007A6D9E">
        <w:rPr>
          <w:lang w:val="en-US"/>
        </w:rPr>
        <w:t>tarpkultūrinę</w:t>
      </w:r>
      <w:proofErr w:type="spellEnd"/>
      <w:r w:rsidRPr="007A6D9E">
        <w:rPr>
          <w:lang w:val="en-US"/>
        </w:rPr>
        <w:t xml:space="preserve"> </w:t>
      </w:r>
      <w:proofErr w:type="spellStart"/>
      <w:r w:rsidRPr="007A6D9E">
        <w:rPr>
          <w:lang w:val="en-US"/>
        </w:rPr>
        <w:t>priežiūrą</w:t>
      </w:r>
      <w:proofErr w:type="spellEnd"/>
      <w:r w:rsidRPr="007A6D9E">
        <w:rPr>
          <w:lang w:val="en-US"/>
        </w:rPr>
        <w:t xml:space="preserve">. </w:t>
      </w:r>
      <w:proofErr w:type="spellStart"/>
      <w:r w:rsidRPr="007A6D9E">
        <w:rPr>
          <w:lang w:val="en-US"/>
        </w:rPr>
        <w:t>Tyrimai</w:t>
      </w:r>
      <w:proofErr w:type="spellEnd"/>
      <w:r w:rsidRPr="007A6D9E">
        <w:rPr>
          <w:lang w:val="en-US"/>
        </w:rPr>
        <w:t xml:space="preserve"> </w:t>
      </w:r>
      <w:proofErr w:type="spellStart"/>
      <w:r w:rsidRPr="007A6D9E">
        <w:rPr>
          <w:lang w:val="en-US"/>
        </w:rPr>
        <w:t>rodo</w:t>
      </w:r>
      <w:proofErr w:type="spellEnd"/>
      <w:r w:rsidRPr="007A6D9E">
        <w:rPr>
          <w:lang w:val="en-US"/>
        </w:rPr>
        <w:t xml:space="preserve">, </w:t>
      </w:r>
      <w:proofErr w:type="spellStart"/>
      <w:r w:rsidRPr="007A6D9E">
        <w:rPr>
          <w:lang w:val="en-US"/>
        </w:rPr>
        <w:t>kad</w:t>
      </w:r>
      <w:proofErr w:type="spellEnd"/>
      <w:r w:rsidRPr="007A6D9E">
        <w:rPr>
          <w:lang w:val="en-US"/>
        </w:rPr>
        <w:t xml:space="preserve"> kai </w:t>
      </w:r>
      <w:proofErr w:type="spellStart"/>
      <w:r w:rsidRPr="007A6D9E">
        <w:rPr>
          <w:lang w:val="en-US"/>
        </w:rPr>
        <w:t>sveikatos</w:t>
      </w:r>
      <w:proofErr w:type="spellEnd"/>
      <w:r w:rsidRPr="007A6D9E">
        <w:rPr>
          <w:lang w:val="en-US"/>
        </w:rPr>
        <w:t xml:space="preserve"> </w:t>
      </w:r>
      <w:proofErr w:type="spellStart"/>
      <w:r w:rsidRPr="007A6D9E">
        <w:rPr>
          <w:lang w:val="en-US"/>
        </w:rPr>
        <w:t>priežiūros</w:t>
      </w:r>
      <w:proofErr w:type="spellEnd"/>
      <w:r w:rsidRPr="007A6D9E">
        <w:rPr>
          <w:lang w:val="en-US"/>
        </w:rPr>
        <w:t xml:space="preserve"> </w:t>
      </w:r>
      <w:proofErr w:type="spellStart"/>
      <w:r w:rsidRPr="007A6D9E">
        <w:rPr>
          <w:lang w:val="en-US"/>
        </w:rPr>
        <w:t>paslaugų</w:t>
      </w:r>
      <w:proofErr w:type="spellEnd"/>
      <w:r w:rsidRPr="007A6D9E">
        <w:rPr>
          <w:lang w:val="en-US"/>
        </w:rPr>
        <w:t xml:space="preserve"> </w:t>
      </w:r>
      <w:proofErr w:type="spellStart"/>
      <w:r w:rsidRPr="007A6D9E">
        <w:rPr>
          <w:lang w:val="en-US"/>
        </w:rPr>
        <w:t>teikėjai</w:t>
      </w:r>
      <w:proofErr w:type="spellEnd"/>
      <w:r w:rsidRPr="007A6D9E">
        <w:rPr>
          <w:lang w:val="en-US"/>
        </w:rPr>
        <w:t xml:space="preserve"> </w:t>
      </w:r>
      <w:proofErr w:type="spellStart"/>
      <w:r w:rsidRPr="007A6D9E">
        <w:rPr>
          <w:lang w:val="en-US"/>
        </w:rPr>
        <w:t>geriau</w:t>
      </w:r>
      <w:proofErr w:type="spellEnd"/>
      <w:r w:rsidRPr="007A6D9E">
        <w:rPr>
          <w:lang w:val="en-US"/>
        </w:rPr>
        <w:t xml:space="preserve"> </w:t>
      </w:r>
      <w:proofErr w:type="spellStart"/>
      <w:r w:rsidRPr="007A6D9E">
        <w:rPr>
          <w:lang w:val="en-US"/>
        </w:rPr>
        <w:t>supranta</w:t>
      </w:r>
      <w:proofErr w:type="spellEnd"/>
      <w:r w:rsidRPr="007A6D9E">
        <w:rPr>
          <w:lang w:val="en-US"/>
        </w:rPr>
        <w:t xml:space="preserve"> </w:t>
      </w:r>
      <w:proofErr w:type="spellStart"/>
      <w:r w:rsidRPr="007A6D9E">
        <w:rPr>
          <w:lang w:val="en-US"/>
        </w:rPr>
        <w:t>pacientų</w:t>
      </w:r>
      <w:proofErr w:type="spellEnd"/>
      <w:r w:rsidRPr="007A6D9E">
        <w:rPr>
          <w:lang w:val="en-US"/>
        </w:rPr>
        <w:t xml:space="preserve"> </w:t>
      </w:r>
      <w:proofErr w:type="spellStart"/>
      <w:r w:rsidRPr="007A6D9E">
        <w:rPr>
          <w:lang w:val="en-US"/>
        </w:rPr>
        <w:t>kultūrinį</w:t>
      </w:r>
      <w:proofErr w:type="spellEnd"/>
      <w:r w:rsidRPr="007A6D9E">
        <w:rPr>
          <w:lang w:val="en-US"/>
        </w:rPr>
        <w:t xml:space="preserve"> </w:t>
      </w:r>
      <w:proofErr w:type="spellStart"/>
      <w:r w:rsidRPr="007A6D9E">
        <w:rPr>
          <w:lang w:val="en-US"/>
        </w:rPr>
        <w:t>kontekstą</w:t>
      </w:r>
      <w:proofErr w:type="spellEnd"/>
      <w:r w:rsidRPr="007A6D9E">
        <w:rPr>
          <w:lang w:val="en-US"/>
        </w:rPr>
        <w:t xml:space="preserve">, </w:t>
      </w:r>
      <w:proofErr w:type="spellStart"/>
      <w:r w:rsidRPr="007A6D9E">
        <w:rPr>
          <w:lang w:val="en-US"/>
        </w:rPr>
        <w:t>didėja</w:t>
      </w:r>
      <w:proofErr w:type="spellEnd"/>
      <w:r w:rsidRPr="007A6D9E">
        <w:rPr>
          <w:lang w:val="en-US"/>
        </w:rPr>
        <w:t xml:space="preserve"> </w:t>
      </w:r>
      <w:proofErr w:type="spellStart"/>
      <w:r w:rsidRPr="007A6D9E">
        <w:rPr>
          <w:lang w:val="en-US"/>
        </w:rPr>
        <w:t>pacientų</w:t>
      </w:r>
      <w:proofErr w:type="spellEnd"/>
      <w:r w:rsidRPr="007A6D9E">
        <w:rPr>
          <w:lang w:val="en-US"/>
        </w:rPr>
        <w:t xml:space="preserve"> </w:t>
      </w:r>
      <w:proofErr w:type="spellStart"/>
      <w:r w:rsidRPr="007A6D9E">
        <w:rPr>
          <w:lang w:val="en-US"/>
        </w:rPr>
        <w:t>pasitenkinimas</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stiprėja</w:t>
      </w:r>
      <w:proofErr w:type="spellEnd"/>
      <w:r w:rsidRPr="007A6D9E">
        <w:rPr>
          <w:lang w:val="en-US"/>
        </w:rPr>
        <w:t xml:space="preserve"> </w:t>
      </w:r>
      <w:proofErr w:type="spellStart"/>
      <w:r w:rsidRPr="007A6D9E">
        <w:rPr>
          <w:lang w:val="en-US"/>
        </w:rPr>
        <w:t>paslaugų</w:t>
      </w:r>
      <w:proofErr w:type="spellEnd"/>
      <w:r w:rsidRPr="007A6D9E">
        <w:rPr>
          <w:lang w:val="en-US"/>
        </w:rPr>
        <w:t xml:space="preserve"> </w:t>
      </w:r>
      <w:proofErr w:type="spellStart"/>
      <w:r w:rsidRPr="007A6D9E">
        <w:rPr>
          <w:lang w:val="en-US"/>
        </w:rPr>
        <w:t>teikėjų</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pacientų</w:t>
      </w:r>
      <w:proofErr w:type="spellEnd"/>
      <w:r w:rsidRPr="007A6D9E">
        <w:rPr>
          <w:lang w:val="en-US"/>
        </w:rPr>
        <w:t xml:space="preserve"> </w:t>
      </w:r>
      <w:proofErr w:type="spellStart"/>
      <w:r w:rsidRPr="007A6D9E">
        <w:rPr>
          <w:lang w:val="en-US"/>
        </w:rPr>
        <w:t>santykiai</w:t>
      </w:r>
      <w:proofErr w:type="spellEnd"/>
      <w:r w:rsidRPr="007A6D9E">
        <w:rPr>
          <w:lang w:val="en-US"/>
        </w:rPr>
        <w:t xml:space="preserve">. Tai </w:t>
      </w:r>
      <w:proofErr w:type="spellStart"/>
      <w:r w:rsidRPr="007A6D9E">
        <w:rPr>
          <w:lang w:val="en-US"/>
        </w:rPr>
        <w:t>susiję</w:t>
      </w:r>
      <w:proofErr w:type="spellEnd"/>
      <w:r w:rsidRPr="007A6D9E">
        <w:rPr>
          <w:lang w:val="en-US"/>
        </w:rPr>
        <w:t xml:space="preserve"> </w:t>
      </w:r>
      <w:proofErr w:type="spellStart"/>
      <w:r w:rsidRPr="007A6D9E">
        <w:rPr>
          <w:lang w:val="en-US"/>
        </w:rPr>
        <w:t>su</w:t>
      </w:r>
      <w:proofErr w:type="spellEnd"/>
      <w:r w:rsidRPr="007A6D9E">
        <w:rPr>
          <w:lang w:val="en-US"/>
        </w:rPr>
        <w:t xml:space="preserve"> </w:t>
      </w:r>
      <w:proofErr w:type="spellStart"/>
      <w:r w:rsidRPr="007A6D9E">
        <w:rPr>
          <w:lang w:val="en-US"/>
        </w:rPr>
        <w:t>geresniu</w:t>
      </w:r>
      <w:proofErr w:type="spellEnd"/>
      <w:r w:rsidRPr="007A6D9E">
        <w:rPr>
          <w:lang w:val="en-US"/>
        </w:rPr>
        <w:t xml:space="preserve"> </w:t>
      </w:r>
      <w:proofErr w:type="spellStart"/>
      <w:r w:rsidRPr="007A6D9E">
        <w:rPr>
          <w:lang w:val="en-US"/>
        </w:rPr>
        <w:t>gydymo</w:t>
      </w:r>
      <w:proofErr w:type="spellEnd"/>
      <w:r w:rsidRPr="007A6D9E">
        <w:rPr>
          <w:lang w:val="en-US"/>
        </w:rPr>
        <w:t xml:space="preserve"> </w:t>
      </w:r>
      <w:proofErr w:type="spellStart"/>
      <w:r w:rsidRPr="007A6D9E">
        <w:rPr>
          <w:lang w:val="en-US"/>
        </w:rPr>
        <w:t>planų</w:t>
      </w:r>
      <w:proofErr w:type="spellEnd"/>
      <w:r w:rsidRPr="007A6D9E">
        <w:rPr>
          <w:lang w:val="en-US"/>
        </w:rPr>
        <w:t xml:space="preserve"> </w:t>
      </w:r>
      <w:proofErr w:type="spellStart"/>
      <w:r w:rsidRPr="007A6D9E">
        <w:rPr>
          <w:lang w:val="en-US"/>
        </w:rPr>
        <w:t>laikymusi</w:t>
      </w:r>
      <w:proofErr w:type="spellEnd"/>
      <w:r w:rsidRPr="007A6D9E">
        <w:rPr>
          <w:lang w:val="en-US"/>
        </w:rPr>
        <w:t xml:space="preserve">, </w:t>
      </w:r>
      <w:proofErr w:type="spellStart"/>
      <w:r w:rsidRPr="007A6D9E">
        <w:rPr>
          <w:lang w:val="en-US"/>
        </w:rPr>
        <w:t>mažesniu</w:t>
      </w:r>
      <w:proofErr w:type="spellEnd"/>
      <w:r w:rsidRPr="007A6D9E">
        <w:rPr>
          <w:lang w:val="en-US"/>
        </w:rPr>
        <w:t xml:space="preserve"> </w:t>
      </w:r>
      <w:proofErr w:type="spellStart"/>
      <w:r w:rsidRPr="007A6D9E">
        <w:rPr>
          <w:lang w:val="en-US"/>
        </w:rPr>
        <w:t>pakartotinių</w:t>
      </w:r>
      <w:proofErr w:type="spellEnd"/>
      <w:r w:rsidRPr="007A6D9E">
        <w:rPr>
          <w:lang w:val="en-US"/>
        </w:rPr>
        <w:t xml:space="preserve"> </w:t>
      </w:r>
      <w:proofErr w:type="spellStart"/>
      <w:r w:rsidRPr="007A6D9E">
        <w:rPr>
          <w:lang w:val="en-US"/>
        </w:rPr>
        <w:t>hospitalizacijų</w:t>
      </w:r>
      <w:proofErr w:type="spellEnd"/>
      <w:r w:rsidRPr="007A6D9E">
        <w:rPr>
          <w:lang w:val="en-US"/>
        </w:rPr>
        <w:t xml:space="preserve"> </w:t>
      </w:r>
      <w:proofErr w:type="spellStart"/>
      <w:r w:rsidRPr="007A6D9E">
        <w:rPr>
          <w:lang w:val="en-US"/>
        </w:rPr>
        <w:t>skaičiumi</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apskritai</w:t>
      </w:r>
      <w:proofErr w:type="spellEnd"/>
      <w:r w:rsidRPr="007A6D9E">
        <w:rPr>
          <w:lang w:val="en-US"/>
        </w:rPr>
        <w:t xml:space="preserve"> </w:t>
      </w:r>
      <w:proofErr w:type="spellStart"/>
      <w:r w:rsidRPr="007A6D9E">
        <w:rPr>
          <w:lang w:val="en-US"/>
        </w:rPr>
        <w:t>geresne</w:t>
      </w:r>
      <w:proofErr w:type="spellEnd"/>
      <w:r w:rsidRPr="007A6D9E">
        <w:rPr>
          <w:lang w:val="en-US"/>
        </w:rPr>
        <w:t xml:space="preserve"> </w:t>
      </w:r>
      <w:proofErr w:type="spellStart"/>
      <w:r w:rsidRPr="007A6D9E">
        <w:rPr>
          <w:lang w:val="en-US"/>
        </w:rPr>
        <w:t>priežiūros</w:t>
      </w:r>
      <w:proofErr w:type="spellEnd"/>
      <w:r w:rsidRPr="007A6D9E">
        <w:rPr>
          <w:lang w:val="en-US"/>
        </w:rPr>
        <w:t xml:space="preserve"> </w:t>
      </w:r>
      <w:proofErr w:type="spellStart"/>
      <w:r w:rsidRPr="007A6D9E">
        <w:rPr>
          <w:lang w:val="en-US"/>
        </w:rPr>
        <w:t>kokybe</w:t>
      </w:r>
      <w:proofErr w:type="spellEnd"/>
      <w:r w:rsidRPr="007A6D9E">
        <w:rPr>
          <w:lang w:val="en-US"/>
        </w:rPr>
        <w:t>.</w:t>
      </w:r>
    </w:p>
    <w:p w14:paraId="268C1A40" w14:textId="77777777" w:rsidR="007A6D9E" w:rsidRPr="007A6D9E" w:rsidRDefault="007A6D9E" w:rsidP="007A6D9E">
      <w:pPr>
        <w:spacing w:after="0"/>
        <w:rPr>
          <w:lang w:val="en-US"/>
        </w:rPr>
      </w:pPr>
    </w:p>
    <w:p w14:paraId="67D7DC0B" w14:textId="77777777" w:rsidR="007A6D9E" w:rsidRPr="007A6D9E" w:rsidRDefault="007A6D9E" w:rsidP="007A6D9E">
      <w:pPr>
        <w:spacing w:after="0"/>
        <w:rPr>
          <w:lang w:val="en-US"/>
        </w:rPr>
      </w:pPr>
      <w:r w:rsidRPr="007A6D9E">
        <w:rPr>
          <w:b/>
          <w:bCs/>
          <w:lang w:val="en-US"/>
        </w:rPr>
        <w:t xml:space="preserve">23 </w:t>
      </w:r>
      <w:proofErr w:type="spellStart"/>
      <w:r w:rsidRPr="007A6D9E">
        <w:rPr>
          <w:b/>
          <w:bCs/>
          <w:lang w:val="en-US"/>
        </w:rPr>
        <w:t>skaidrė</w:t>
      </w:r>
      <w:proofErr w:type="spellEnd"/>
      <w:r w:rsidRPr="007A6D9E">
        <w:rPr>
          <w:b/>
          <w:bCs/>
          <w:lang w:val="en-US"/>
        </w:rPr>
        <w:t xml:space="preserve">: </w:t>
      </w:r>
      <w:proofErr w:type="spellStart"/>
      <w:r w:rsidRPr="007A6D9E">
        <w:rPr>
          <w:lang w:val="en-US"/>
        </w:rPr>
        <w:t>Tačiau</w:t>
      </w:r>
      <w:proofErr w:type="spellEnd"/>
      <w:r w:rsidRPr="007A6D9E">
        <w:rPr>
          <w:lang w:val="en-US"/>
        </w:rPr>
        <w:t xml:space="preserve"> vis </w:t>
      </w:r>
      <w:proofErr w:type="spellStart"/>
      <w:r w:rsidRPr="007A6D9E">
        <w:rPr>
          <w:lang w:val="en-US"/>
        </w:rPr>
        <w:t>dar</w:t>
      </w:r>
      <w:proofErr w:type="spellEnd"/>
      <w:r w:rsidRPr="007A6D9E">
        <w:rPr>
          <w:lang w:val="en-US"/>
        </w:rPr>
        <w:t xml:space="preserve"> </w:t>
      </w:r>
      <w:proofErr w:type="spellStart"/>
      <w:r w:rsidRPr="007A6D9E">
        <w:rPr>
          <w:lang w:val="en-US"/>
        </w:rPr>
        <w:t>turime</w:t>
      </w:r>
      <w:proofErr w:type="spellEnd"/>
      <w:r w:rsidRPr="007A6D9E">
        <w:rPr>
          <w:lang w:val="en-US"/>
        </w:rPr>
        <w:t xml:space="preserve"> tam </w:t>
      </w:r>
      <w:proofErr w:type="spellStart"/>
      <w:r w:rsidRPr="007A6D9E">
        <w:rPr>
          <w:lang w:val="en-US"/>
        </w:rPr>
        <w:t>tikrų</w:t>
      </w:r>
      <w:proofErr w:type="spellEnd"/>
      <w:r w:rsidRPr="007A6D9E">
        <w:rPr>
          <w:lang w:val="en-US"/>
        </w:rPr>
        <w:t xml:space="preserve"> </w:t>
      </w:r>
      <w:proofErr w:type="spellStart"/>
      <w:r w:rsidRPr="007A6D9E">
        <w:rPr>
          <w:lang w:val="en-US"/>
        </w:rPr>
        <w:t>spragų</w:t>
      </w:r>
      <w:proofErr w:type="spellEnd"/>
      <w:r w:rsidRPr="007A6D9E">
        <w:rPr>
          <w:lang w:val="en-US"/>
        </w:rPr>
        <w:t xml:space="preserve"> </w:t>
      </w:r>
      <w:proofErr w:type="spellStart"/>
      <w:r w:rsidRPr="007A6D9E">
        <w:rPr>
          <w:lang w:val="en-US"/>
        </w:rPr>
        <w:t>suprasdami</w:t>
      </w:r>
      <w:proofErr w:type="spellEnd"/>
      <w:r w:rsidRPr="007A6D9E">
        <w:rPr>
          <w:lang w:val="en-US"/>
        </w:rPr>
        <w:t xml:space="preserve"> </w:t>
      </w:r>
      <w:proofErr w:type="spellStart"/>
      <w:r w:rsidRPr="007A6D9E">
        <w:rPr>
          <w:lang w:val="en-US"/>
        </w:rPr>
        <w:t>visą</w:t>
      </w:r>
      <w:proofErr w:type="spellEnd"/>
      <w:r w:rsidRPr="007A6D9E">
        <w:rPr>
          <w:lang w:val="en-US"/>
        </w:rPr>
        <w:t xml:space="preserve"> </w:t>
      </w:r>
      <w:proofErr w:type="spellStart"/>
      <w:r w:rsidRPr="007A6D9E">
        <w:rPr>
          <w:lang w:val="en-US"/>
        </w:rPr>
        <w:t>kultūrinės</w:t>
      </w:r>
      <w:proofErr w:type="spellEnd"/>
      <w:r w:rsidRPr="007A6D9E">
        <w:rPr>
          <w:lang w:val="en-US"/>
        </w:rPr>
        <w:t xml:space="preserve"> </w:t>
      </w:r>
      <w:proofErr w:type="spellStart"/>
      <w:r w:rsidRPr="007A6D9E">
        <w:rPr>
          <w:lang w:val="en-US"/>
        </w:rPr>
        <w:t>kompetencijos</w:t>
      </w:r>
      <w:proofErr w:type="spellEnd"/>
      <w:r w:rsidRPr="007A6D9E">
        <w:rPr>
          <w:lang w:val="en-US"/>
        </w:rPr>
        <w:t xml:space="preserve"> </w:t>
      </w:r>
      <w:proofErr w:type="spellStart"/>
      <w:r w:rsidRPr="007A6D9E">
        <w:rPr>
          <w:lang w:val="en-US"/>
        </w:rPr>
        <w:t>poveikį</w:t>
      </w:r>
      <w:proofErr w:type="spellEnd"/>
      <w:r w:rsidRPr="007A6D9E">
        <w:rPr>
          <w:lang w:val="en-US"/>
        </w:rPr>
        <w:t xml:space="preserve">, </w:t>
      </w:r>
      <w:proofErr w:type="spellStart"/>
      <w:r w:rsidRPr="007A6D9E">
        <w:rPr>
          <w:lang w:val="en-US"/>
        </w:rPr>
        <w:t>ypač</w:t>
      </w:r>
      <w:proofErr w:type="spellEnd"/>
      <w:r w:rsidRPr="007A6D9E">
        <w:rPr>
          <w:lang w:val="en-US"/>
        </w:rPr>
        <w:t xml:space="preserve"> </w:t>
      </w:r>
      <w:proofErr w:type="spellStart"/>
      <w:r w:rsidRPr="007A6D9E">
        <w:rPr>
          <w:lang w:val="en-US"/>
        </w:rPr>
        <w:t>fiziologiniams</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rezultatams</w:t>
      </w:r>
      <w:proofErr w:type="spellEnd"/>
      <w:r w:rsidRPr="007A6D9E">
        <w:rPr>
          <w:lang w:val="en-US"/>
        </w:rPr>
        <w:t xml:space="preserve">. </w:t>
      </w:r>
      <w:proofErr w:type="spellStart"/>
      <w:r w:rsidRPr="007A6D9E">
        <w:rPr>
          <w:lang w:val="en-US"/>
        </w:rPr>
        <w:t>Pavyzdžiui</w:t>
      </w:r>
      <w:proofErr w:type="spellEnd"/>
      <w:r w:rsidRPr="007A6D9E">
        <w:rPr>
          <w:lang w:val="en-US"/>
        </w:rPr>
        <w:t xml:space="preserve">, </w:t>
      </w:r>
      <w:proofErr w:type="spellStart"/>
      <w:r w:rsidRPr="007A6D9E">
        <w:rPr>
          <w:lang w:val="en-US"/>
        </w:rPr>
        <w:t>nors</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žinome</w:t>
      </w:r>
      <w:proofErr w:type="spellEnd"/>
      <w:r w:rsidRPr="007A6D9E">
        <w:rPr>
          <w:lang w:val="en-US"/>
        </w:rPr>
        <w:t xml:space="preserve">, </w:t>
      </w:r>
      <w:proofErr w:type="spellStart"/>
      <w:r w:rsidRPr="007A6D9E">
        <w:rPr>
          <w:lang w:val="en-US"/>
        </w:rPr>
        <w:t>kad</w:t>
      </w:r>
      <w:proofErr w:type="spellEnd"/>
      <w:r w:rsidRPr="007A6D9E">
        <w:rPr>
          <w:lang w:val="en-US"/>
        </w:rPr>
        <w:t xml:space="preserve"> </w:t>
      </w:r>
      <w:proofErr w:type="spellStart"/>
      <w:r w:rsidRPr="007A6D9E">
        <w:rPr>
          <w:lang w:val="en-US"/>
        </w:rPr>
        <w:t>pacientų</w:t>
      </w:r>
      <w:proofErr w:type="spellEnd"/>
      <w:r w:rsidRPr="007A6D9E">
        <w:rPr>
          <w:lang w:val="en-US"/>
        </w:rPr>
        <w:t xml:space="preserve"> </w:t>
      </w:r>
      <w:proofErr w:type="spellStart"/>
      <w:r w:rsidRPr="007A6D9E">
        <w:rPr>
          <w:lang w:val="en-US"/>
        </w:rPr>
        <w:t>pasitenkinimas</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įsitraukimas</w:t>
      </w:r>
      <w:proofErr w:type="spellEnd"/>
      <w:r w:rsidRPr="007A6D9E">
        <w:rPr>
          <w:lang w:val="en-US"/>
        </w:rPr>
        <w:t xml:space="preserve"> </w:t>
      </w:r>
      <w:proofErr w:type="spellStart"/>
      <w:r w:rsidRPr="007A6D9E">
        <w:rPr>
          <w:lang w:val="en-US"/>
        </w:rPr>
        <w:t>didėja</w:t>
      </w:r>
      <w:proofErr w:type="spellEnd"/>
      <w:r w:rsidRPr="007A6D9E">
        <w:rPr>
          <w:lang w:val="en-US"/>
        </w:rPr>
        <w:t xml:space="preserve">, </w:t>
      </w:r>
      <w:proofErr w:type="spellStart"/>
      <w:r w:rsidRPr="007A6D9E">
        <w:rPr>
          <w:lang w:val="en-US"/>
        </w:rPr>
        <w:t>reikia</w:t>
      </w:r>
      <w:proofErr w:type="spellEnd"/>
      <w:r w:rsidRPr="007A6D9E">
        <w:rPr>
          <w:lang w:val="en-US"/>
        </w:rPr>
        <w:t xml:space="preserve"> </w:t>
      </w:r>
      <w:proofErr w:type="spellStart"/>
      <w:r w:rsidRPr="007A6D9E">
        <w:rPr>
          <w:lang w:val="en-US"/>
        </w:rPr>
        <w:t>daugiau</w:t>
      </w:r>
      <w:proofErr w:type="spellEnd"/>
      <w:r w:rsidRPr="007A6D9E">
        <w:rPr>
          <w:lang w:val="en-US"/>
        </w:rPr>
        <w:t xml:space="preserve"> </w:t>
      </w:r>
      <w:proofErr w:type="spellStart"/>
      <w:r w:rsidRPr="007A6D9E">
        <w:rPr>
          <w:lang w:val="en-US"/>
        </w:rPr>
        <w:t>įrodymų</w:t>
      </w:r>
      <w:proofErr w:type="spellEnd"/>
      <w:r w:rsidRPr="007A6D9E">
        <w:rPr>
          <w:lang w:val="en-US"/>
        </w:rPr>
        <w:t xml:space="preserve">, </w:t>
      </w:r>
      <w:proofErr w:type="spellStart"/>
      <w:r w:rsidRPr="007A6D9E">
        <w:rPr>
          <w:lang w:val="en-US"/>
        </w:rPr>
        <w:t>rodančių</w:t>
      </w:r>
      <w:proofErr w:type="spellEnd"/>
      <w:r w:rsidRPr="007A6D9E">
        <w:rPr>
          <w:lang w:val="en-US"/>
        </w:rPr>
        <w:t xml:space="preserve"> </w:t>
      </w:r>
      <w:proofErr w:type="spellStart"/>
      <w:r w:rsidRPr="007A6D9E">
        <w:rPr>
          <w:lang w:val="en-US"/>
        </w:rPr>
        <w:t>tiesioginį</w:t>
      </w:r>
      <w:proofErr w:type="spellEnd"/>
      <w:r w:rsidRPr="007A6D9E">
        <w:rPr>
          <w:lang w:val="en-US"/>
        </w:rPr>
        <w:t xml:space="preserve"> </w:t>
      </w:r>
      <w:proofErr w:type="spellStart"/>
      <w:r w:rsidRPr="007A6D9E">
        <w:rPr>
          <w:lang w:val="en-US"/>
        </w:rPr>
        <w:t>ryšį</w:t>
      </w:r>
      <w:proofErr w:type="spellEnd"/>
      <w:r w:rsidRPr="007A6D9E">
        <w:rPr>
          <w:lang w:val="en-US"/>
        </w:rPr>
        <w:t xml:space="preserve"> </w:t>
      </w:r>
      <w:proofErr w:type="spellStart"/>
      <w:r w:rsidRPr="007A6D9E">
        <w:rPr>
          <w:lang w:val="en-US"/>
        </w:rPr>
        <w:t>su</w:t>
      </w:r>
      <w:proofErr w:type="spellEnd"/>
      <w:r w:rsidRPr="007A6D9E">
        <w:rPr>
          <w:lang w:val="en-US"/>
        </w:rPr>
        <w:t xml:space="preserve"> </w:t>
      </w:r>
      <w:proofErr w:type="spellStart"/>
      <w:r w:rsidRPr="007A6D9E">
        <w:rPr>
          <w:lang w:val="en-US"/>
        </w:rPr>
        <w:t>tokiais</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rodikliais</w:t>
      </w:r>
      <w:proofErr w:type="spellEnd"/>
      <w:r w:rsidRPr="007A6D9E">
        <w:rPr>
          <w:lang w:val="en-US"/>
        </w:rPr>
        <w:t xml:space="preserve"> </w:t>
      </w:r>
      <w:proofErr w:type="spellStart"/>
      <w:r w:rsidRPr="007A6D9E">
        <w:rPr>
          <w:lang w:val="en-US"/>
        </w:rPr>
        <w:t>kaip</w:t>
      </w:r>
      <w:proofErr w:type="spellEnd"/>
      <w:r w:rsidRPr="007A6D9E">
        <w:rPr>
          <w:lang w:val="en-US"/>
        </w:rPr>
        <w:t xml:space="preserve"> </w:t>
      </w:r>
      <w:proofErr w:type="spellStart"/>
      <w:r w:rsidRPr="007A6D9E">
        <w:rPr>
          <w:lang w:val="en-US"/>
        </w:rPr>
        <w:t>kraujospūdžio</w:t>
      </w:r>
      <w:proofErr w:type="spellEnd"/>
      <w:r w:rsidRPr="007A6D9E">
        <w:rPr>
          <w:lang w:val="en-US"/>
        </w:rPr>
        <w:t xml:space="preserve"> </w:t>
      </w:r>
      <w:proofErr w:type="spellStart"/>
      <w:r w:rsidRPr="007A6D9E">
        <w:rPr>
          <w:lang w:val="en-US"/>
        </w:rPr>
        <w:t>kontrolė</w:t>
      </w:r>
      <w:proofErr w:type="spellEnd"/>
      <w:r w:rsidRPr="007A6D9E">
        <w:rPr>
          <w:lang w:val="en-US"/>
        </w:rPr>
        <w:t xml:space="preserve">, </w:t>
      </w:r>
      <w:proofErr w:type="spellStart"/>
      <w:r w:rsidRPr="007A6D9E">
        <w:rPr>
          <w:lang w:val="en-US"/>
        </w:rPr>
        <w:t>gliukozės</w:t>
      </w:r>
      <w:proofErr w:type="spellEnd"/>
      <w:r w:rsidRPr="007A6D9E">
        <w:rPr>
          <w:lang w:val="en-US"/>
        </w:rPr>
        <w:t xml:space="preserve"> </w:t>
      </w:r>
      <w:proofErr w:type="spellStart"/>
      <w:r w:rsidRPr="007A6D9E">
        <w:rPr>
          <w:lang w:val="en-US"/>
        </w:rPr>
        <w:t>kiekis</w:t>
      </w:r>
      <w:proofErr w:type="spellEnd"/>
      <w:r w:rsidRPr="007A6D9E">
        <w:rPr>
          <w:lang w:val="en-US"/>
        </w:rPr>
        <w:t xml:space="preserve"> </w:t>
      </w:r>
      <w:proofErr w:type="spellStart"/>
      <w:r w:rsidRPr="007A6D9E">
        <w:rPr>
          <w:lang w:val="en-US"/>
        </w:rPr>
        <w:t>ar</w:t>
      </w:r>
      <w:proofErr w:type="spellEnd"/>
      <w:r w:rsidRPr="007A6D9E">
        <w:rPr>
          <w:lang w:val="en-US"/>
        </w:rPr>
        <w:t xml:space="preserve"> </w:t>
      </w:r>
      <w:proofErr w:type="spellStart"/>
      <w:r w:rsidRPr="007A6D9E">
        <w:rPr>
          <w:lang w:val="en-US"/>
        </w:rPr>
        <w:t>sveikimo</w:t>
      </w:r>
      <w:proofErr w:type="spellEnd"/>
      <w:r w:rsidRPr="007A6D9E">
        <w:rPr>
          <w:lang w:val="en-US"/>
        </w:rPr>
        <w:t xml:space="preserve"> </w:t>
      </w:r>
      <w:proofErr w:type="spellStart"/>
      <w:r w:rsidRPr="007A6D9E">
        <w:rPr>
          <w:lang w:val="en-US"/>
        </w:rPr>
        <w:t>laikas</w:t>
      </w:r>
      <w:proofErr w:type="spellEnd"/>
      <w:r w:rsidRPr="007A6D9E">
        <w:rPr>
          <w:lang w:val="en-US"/>
        </w:rPr>
        <w:t xml:space="preserve">. </w:t>
      </w:r>
      <w:proofErr w:type="spellStart"/>
      <w:r w:rsidRPr="007A6D9E">
        <w:rPr>
          <w:lang w:val="en-US"/>
        </w:rPr>
        <w:t>Duomenų</w:t>
      </w:r>
      <w:proofErr w:type="spellEnd"/>
      <w:r w:rsidRPr="007A6D9E">
        <w:rPr>
          <w:lang w:val="en-US"/>
        </w:rPr>
        <w:t xml:space="preserve"> </w:t>
      </w:r>
      <w:proofErr w:type="spellStart"/>
      <w:r w:rsidRPr="007A6D9E">
        <w:rPr>
          <w:lang w:val="en-US"/>
        </w:rPr>
        <w:t>rinkimo</w:t>
      </w:r>
      <w:proofErr w:type="spellEnd"/>
      <w:r w:rsidRPr="007A6D9E">
        <w:rPr>
          <w:lang w:val="en-US"/>
        </w:rPr>
        <w:t xml:space="preserve"> </w:t>
      </w:r>
      <w:proofErr w:type="spellStart"/>
      <w:r w:rsidRPr="007A6D9E">
        <w:rPr>
          <w:lang w:val="en-US"/>
        </w:rPr>
        <w:t>šiose</w:t>
      </w:r>
      <w:proofErr w:type="spellEnd"/>
      <w:r w:rsidRPr="007A6D9E">
        <w:rPr>
          <w:lang w:val="en-US"/>
        </w:rPr>
        <w:t xml:space="preserve"> </w:t>
      </w:r>
      <w:proofErr w:type="spellStart"/>
      <w:r w:rsidRPr="007A6D9E">
        <w:rPr>
          <w:lang w:val="en-US"/>
        </w:rPr>
        <w:t>srityse</w:t>
      </w:r>
      <w:proofErr w:type="spellEnd"/>
      <w:r w:rsidRPr="007A6D9E">
        <w:rPr>
          <w:lang w:val="en-US"/>
        </w:rPr>
        <w:t xml:space="preserve"> </w:t>
      </w:r>
      <w:proofErr w:type="spellStart"/>
      <w:r w:rsidRPr="007A6D9E">
        <w:rPr>
          <w:lang w:val="en-US"/>
        </w:rPr>
        <w:t>stiprinimas</w:t>
      </w:r>
      <w:proofErr w:type="spellEnd"/>
      <w:r w:rsidRPr="007A6D9E">
        <w:rPr>
          <w:lang w:val="en-US"/>
        </w:rPr>
        <w:t xml:space="preserve"> </w:t>
      </w:r>
      <w:proofErr w:type="spellStart"/>
      <w:r w:rsidRPr="007A6D9E">
        <w:rPr>
          <w:lang w:val="en-US"/>
        </w:rPr>
        <w:t>gali</w:t>
      </w:r>
      <w:proofErr w:type="spellEnd"/>
      <w:r w:rsidRPr="007A6D9E">
        <w:rPr>
          <w:lang w:val="en-US"/>
        </w:rPr>
        <w:t xml:space="preserve"> </w:t>
      </w:r>
      <w:proofErr w:type="spellStart"/>
      <w:r w:rsidRPr="007A6D9E">
        <w:rPr>
          <w:lang w:val="en-US"/>
        </w:rPr>
        <w:t>padėti</w:t>
      </w:r>
      <w:proofErr w:type="spellEnd"/>
      <w:r w:rsidRPr="007A6D9E">
        <w:rPr>
          <w:lang w:val="en-US"/>
        </w:rPr>
        <w:t xml:space="preserve"> </w:t>
      </w:r>
      <w:proofErr w:type="spellStart"/>
      <w:r w:rsidRPr="007A6D9E">
        <w:rPr>
          <w:lang w:val="en-US"/>
        </w:rPr>
        <w:t>kiekybiškai</w:t>
      </w:r>
      <w:proofErr w:type="spellEnd"/>
      <w:r w:rsidRPr="007A6D9E">
        <w:rPr>
          <w:lang w:val="en-US"/>
        </w:rPr>
        <w:t xml:space="preserve"> </w:t>
      </w:r>
      <w:proofErr w:type="spellStart"/>
      <w:r w:rsidRPr="007A6D9E">
        <w:rPr>
          <w:lang w:val="en-US"/>
        </w:rPr>
        <w:t>įvertinti</w:t>
      </w:r>
      <w:proofErr w:type="spellEnd"/>
      <w:r w:rsidRPr="007A6D9E">
        <w:rPr>
          <w:lang w:val="en-US"/>
        </w:rPr>
        <w:t xml:space="preserve"> </w:t>
      </w:r>
      <w:proofErr w:type="spellStart"/>
      <w:r w:rsidRPr="007A6D9E">
        <w:rPr>
          <w:lang w:val="en-US"/>
        </w:rPr>
        <w:t>kultūrinės</w:t>
      </w:r>
      <w:proofErr w:type="spellEnd"/>
      <w:r w:rsidRPr="007A6D9E">
        <w:rPr>
          <w:lang w:val="en-US"/>
        </w:rPr>
        <w:t xml:space="preserve"> </w:t>
      </w:r>
      <w:proofErr w:type="spellStart"/>
      <w:r w:rsidRPr="007A6D9E">
        <w:rPr>
          <w:lang w:val="en-US"/>
        </w:rPr>
        <w:t>kompetencijos</w:t>
      </w:r>
      <w:proofErr w:type="spellEnd"/>
      <w:r w:rsidRPr="007A6D9E">
        <w:rPr>
          <w:lang w:val="en-US"/>
        </w:rPr>
        <w:t xml:space="preserve"> </w:t>
      </w:r>
      <w:proofErr w:type="spellStart"/>
      <w:r w:rsidRPr="007A6D9E">
        <w:rPr>
          <w:lang w:val="en-US"/>
        </w:rPr>
        <w:t>poveikį</w:t>
      </w:r>
      <w:proofErr w:type="spellEnd"/>
      <w:r w:rsidRPr="007A6D9E">
        <w:rPr>
          <w:lang w:val="en-US"/>
        </w:rPr>
        <w:t xml:space="preserve"> </w:t>
      </w:r>
      <w:proofErr w:type="spellStart"/>
      <w:r w:rsidRPr="007A6D9E">
        <w:rPr>
          <w:lang w:val="en-US"/>
        </w:rPr>
        <w:t>klinikiniams</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rezultatams</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suteikti</w:t>
      </w:r>
      <w:proofErr w:type="spellEnd"/>
      <w:r w:rsidRPr="007A6D9E">
        <w:rPr>
          <w:lang w:val="en-US"/>
        </w:rPr>
        <w:t xml:space="preserve"> </w:t>
      </w:r>
      <w:proofErr w:type="spellStart"/>
      <w:r w:rsidRPr="007A6D9E">
        <w:rPr>
          <w:lang w:val="en-US"/>
        </w:rPr>
        <w:t>informacijos</w:t>
      </w:r>
      <w:proofErr w:type="spellEnd"/>
      <w:r w:rsidRPr="007A6D9E">
        <w:rPr>
          <w:lang w:val="en-US"/>
        </w:rPr>
        <w:t xml:space="preserve"> </w:t>
      </w:r>
      <w:proofErr w:type="spellStart"/>
      <w:r w:rsidRPr="007A6D9E">
        <w:rPr>
          <w:lang w:val="en-US"/>
        </w:rPr>
        <w:t>apie</w:t>
      </w:r>
      <w:proofErr w:type="spellEnd"/>
      <w:r w:rsidRPr="007A6D9E">
        <w:rPr>
          <w:lang w:val="en-US"/>
        </w:rPr>
        <w:t xml:space="preserve"> </w:t>
      </w:r>
      <w:proofErr w:type="spellStart"/>
      <w:r w:rsidRPr="007A6D9E">
        <w:rPr>
          <w:lang w:val="en-US"/>
        </w:rPr>
        <w:t>geriausią</w:t>
      </w:r>
      <w:proofErr w:type="spellEnd"/>
      <w:r w:rsidRPr="007A6D9E">
        <w:rPr>
          <w:lang w:val="en-US"/>
        </w:rPr>
        <w:t xml:space="preserve"> </w:t>
      </w:r>
      <w:proofErr w:type="spellStart"/>
      <w:r w:rsidRPr="007A6D9E">
        <w:rPr>
          <w:lang w:val="en-US"/>
        </w:rPr>
        <w:t>praktiką</w:t>
      </w:r>
      <w:proofErr w:type="spellEnd"/>
      <w:r w:rsidRPr="007A6D9E">
        <w:rPr>
          <w:lang w:val="en-US"/>
        </w:rPr>
        <w:t xml:space="preserve">, </w:t>
      </w:r>
      <w:proofErr w:type="spellStart"/>
      <w:r w:rsidRPr="007A6D9E">
        <w:rPr>
          <w:lang w:val="en-US"/>
        </w:rPr>
        <w:t>kad</w:t>
      </w:r>
      <w:proofErr w:type="spellEnd"/>
      <w:r w:rsidRPr="007A6D9E">
        <w:rPr>
          <w:lang w:val="en-US"/>
        </w:rPr>
        <w:t xml:space="preserve"> ji </w:t>
      </w:r>
      <w:proofErr w:type="spellStart"/>
      <w:r w:rsidRPr="007A6D9E">
        <w:rPr>
          <w:lang w:val="en-US"/>
        </w:rPr>
        <w:t>būtų</w:t>
      </w:r>
      <w:proofErr w:type="spellEnd"/>
      <w:r w:rsidRPr="007A6D9E">
        <w:rPr>
          <w:lang w:val="en-US"/>
        </w:rPr>
        <w:t xml:space="preserve"> </w:t>
      </w:r>
      <w:proofErr w:type="spellStart"/>
      <w:r w:rsidRPr="007A6D9E">
        <w:rPr>
          <w:lang w:val="en-US"/>
        </w:rPr>
        <w:t>plačiai</w:t>
      </w:r>
      <w:proofErr w:type="spellEnd"/>
      <w:r w:rsidRPr="007A6D9E">
        <w:rPr>
          <w:lang w:val="en-US"/>
        </w:rPr>
        <w:t xml:space="preserve"> </w:t>
      </w:r>
      <w:proofErr w:type="spellStart"/>
      <w:r w:rsidRPr="007A6D9E">
        <w:rPr>
          <w:lang w:val="en-US"/>
        </w:rPr>
        <w:t>taikoma</w:t>
      </w:r>
      <w:proofErr w:type="spellEnd"/>
      <w:r w:rsidRPr="007A6D9E">
        <w:rPr>
          <w:lang w:val="en-US"/>
        </w:rPr>
        <w:t>.</w:t>
      </w:r>
    </w:p>
    <w:p w14:paraId="5F21872F" w14:textId="77777777" w:rsidR="007A6D9E" w:rsidRPr="007A6D9E" w:rsidRDefault="007A6D9E" w:rsidP="007A6D9E">
      <w:pPr>
        <w:spacing w:after="0"/>
        <w:rPr>
          <w:lang w:val="en-US"/>
        </w:rPr>
      </w:pPr>
    </w:p>
    <w:p w14:paraId="244BF336" w14:textId="77777777" w:rsidR="007A6D9E" w:rsidRPr="007A6D9E" w:rsidRDefault="007A6D9E" w:rsidP="007A6D9E">
      <w:pPr>
        <w:spacing w:after="0"/>
        <w:rPr>
          <w:lang w:val="en-US"/>
        </w:rPr>
      </w:pPr>
      <w:r w:rsidRPr="007A6D9E">
        <w:rPr>
          <w:b/>
          <w:bCs/>
          <w:lang w:val="en-US"/>
        </w:rPr>
        <w:t xml:space="preserve">24 </w:t>
      </w:r>
      <w:proofErr w:type="spellStart"/>
      <w:r w:rsidRPr="007A6D9E">
        <w:rPr>
          <w:b/>
          <w:bCs/>
          <w:lang w:val="en-US"/>
        </w:rPr>
        <w:t>skaidrė</w:t>
      </w:r>
      <w:proofErr w:type="spellEnd"/>
      <w:r w:rsidRPr="007A6D9E">
        <w:rPr>
          <w:b/>
          <w:bCs/>
          <w:lang w:val="en-US"/>
        </w:rPr>
        <w:t xml:space="preserve">: </w:t>
      </w:r>
      <w:proofErr w:type="spellStart"/>
      <w:r w:rsidRPr="007A6D9E">
        <w:rPr>
          <w:lang w:val="en-US"/>
        </w:rPr>
        <w:t>Baigdami</w:t>
      </w:r>
      <w:proofErr w:type="spellEnd"/>
      <w:r w:rsidRPr="007A6D9E">
        <w:rPr>
          <w:lang w:val="en-US"/>
        </w:rPr>
        <w:t xml:space="preserve"> </w:t>
      </w:r>
      <w:proofErr w:type="spellStart"/>
      <w:r w:rsidRPr="007A6D9E">
        <w:rPr>
          <w:lang w:val="en-US"/>
        </w:rPr>
        <w:t>apibendrinkime</w:t>
      </w:r>
      <w:proofErr w:type="spellEnd"/>
      <w:r w:rsidRPr="007A6D9E">
        <w:rPr>
          <w:lang w:val="en-US"/>
        </w:rPr>
        <w:t xml:space="preserve"> </w:t>
      </w:r>
      <w:proofErr w:type="spellStart"/>
      <w:r w:rsidRPr="007A6D9E">
        <w:rPr>
          <w:lang w:val="en-US"/>
        </w:rPr>
        <w:t>pagrindines</w:t>
      </w:r>
      <w:proofErr w:type="spellEnd"/>
      <w:r w:rsidRPr="007A6D9E">
        <w:rPr>
          <w:lang w:val="en-US"/>
        </w:rPr>
        <w:t xml:space="preserve"> </w:t>
      </w:r>
      <w:proofErr w:type="spellStart"/>
      <w:r w:rsidRPr="007A6D9E">
        <w:rPr>
          <w:lang w:val="en-US"/>
        </w:rPr>
        <w:t>išvadas</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būsimas</w:t>
      </w:r>
      <w:proofErr w:type="spellEnd"/>
      <w:r w:rsidRPr="007A6D9E">
        <w:rPr>
          <w:lang w:val="en-US"/>
        </w:rPr>
        <w:t xml:space="preserve"> </w:t>
      </w:r>
      <w:proofErr w:type="spellStart"/>
      <w:r w:rsidRPr="007A6D9E">
        <w:rPr>
          <w:lang w:val="en-US"/>
        </w:rPr>
        <w:t>kultūrinės</w:t>
      </w:r>
      <w:proofErr w:type="spellEnd"/>
      <w:r w:rsidRPr="007A6D9E">
        <w:rPr>
          <w:lang w:val="en-US"/>
        </w:rPr>
        <w:t xml:space="preserve"> </w:t>
      </w:r>
      <w:proofErr w:type="spellStart"/>
      <w:r w:rsidRPr="007A6D9E">
        <w:rPr>
          <w:lang w:val="en-US"/>
        </w:rPr>
        <w:t>kompetencijos</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priežiūros</w:t>
      </w:r>
      <w:proofErr w:type="spellEnd"/>
      <w:r w:rsidRPr="007A6D9E">
        <w:rPr>
          <w:lang w:val="en-US"/>
        </w:rPr>
        <w:t xml:space="preserve"> </w:t>
      </w:r>
      <w:proofErr w:type="spellStart"/>
      <w:r w:rsidRPr="007A6D9E">
        <w:rPr>
          <w:lang w:val="en-US"/>
        </w:rPr>
        <w:t>srityje</w:t>
      </w:r>
      <w:proofErr w:type="spellEnd"/>
      <w:r w:rsidRPr="007A6D9E">
        <w:rPr>
          <w:lang w:val="en-US"/>
        </w:rPr>
        <w:t xml:space="preserve"> </w:t>
      </w:r>
      <w:proofErr w:type="spellStart"/>
      <w:r w:rsidRPr="007A6D9E">
        <w:rPr>
          <w:lang w:val="en-US"/>
        </w:rPr>
        <w:t>kryptis</w:t>
      </w:r>
      <w:proofErr w:type="spellEnd"/>
      <w:r w:rsidRPr="007A6D9E">
        <w:rPr>
          <w:lang w:val="en-US"/>
        </w:rPr>
        <w:t xml:space="preserve">. </w:t>
      </w:r>
      <w:proofErr w:type="spellStart"/>
      <w:r w:rsidRPr="007A6D9E">
        <w:rPr>
          <w:lang w:val="en-US"/>
        </w:rPr>
        <w:t>Akivaizdu</w:t>
      </w:r>
      <w:proofErr w:type="spellEnd"/>
      <w:r w:rsidRPr="007A6D9E">
        <w:rPr>
          <w:lang w:val="en-US"/>
        </w:rPr>
        <w:t xml:space="preserve">, </w:t>
      </w:r>
      <w:proofErr w:type="spellStart"/>
      <w:r w:rsidRPr="007A6D9E">
        <w:rPr>
          <w:lang w:val="en-US"/>
        </w:rPr>
        <w:t>kad</w:t>
      </w:r>
      <w:proofErr w:type="spellEnd"/>
      <w:r w:rsidRPr="007A6D9E">
        <w:rPr>
          <w:lang w:val="en-US"/>
        </w:rPr>
        <w:t xml:space="preserve"> </w:t>
      </w:r>
      <w:proofErr w:type="spellStart"/>
      <w:r w:rsidRPr="007A6D9E">
        <w:rPr>
          <w:lang w:val="en-US"/>
        </w:rPr>
        <w:t>kultūrinė</w:t>
      </w:r>
      <w:proofErr w:type="spellEnd"/>
      <w:r w:rsidRPr="007A6D9E">
        <w:rPr>
          <w:lang w:val="en-US"/>
        </w:rPr>
        <w:t xml:space="preserve"> </w:t>
      </w:r>
      <w:proofErr w:type="spellStart"/>
      <w:r w:rsidRPr="007A6D9E">
        <w:rPr>
          <w:lang w:val="en-US"/>
        </w:rPr>
        <w:t>kompetencija</w:t>
      </w:r>
      <w:proofErr w:type="spellEnd"/>
      <w:r w:rsidRPr="007A6D9E">
        <w:rPr>
          <w:lang w:val="en-US"/>
        </w:rPr>
        <w:t xml:space="preserve"> </w:t>
      </w:r>
      <w:proofErr w:type="spellStart"/>
      <w:r w:rsidRPr="007A6D9E">
        <w:rPr>
          <w:lang w:val="en-US"/>
        </w:rPr>
        <w:t>yra</w:t>
      </w:r>
      <w:proofErr w:type="spellEnd"/>
      <w:r w:rsidRPr="007A6D9E">
        <w:rPr>
          <w:lang w:val="en-US"/>
        </w:rPr>
        <w:t xml:space="preserve"> </w:t>
      </w:r>
      <w:proofErr w:type="spellStart"/>
      <w:r w:rsidRPr="007A6D9E">
        <w:rPr>
          <w:lang w:val="en-US"/>
        </w:rPr>
        <w:t>labai</w:t>
      </w:r>
      <w:proofErr w:type="spellEnd"/>
      <w:r w:rsidRPr="007A6D9E">
        <w:rPr>
          <w:lang w:val="en-US"/>
        </w:rPr>
        <w:t xml:space="preserve"> </w:t>
      </w:r>
      <w:proofErr w:type="spellStart"/>
      <w:r w:rsidRPr="007A6D9E">
        <w:rPr>
          <w:lang w:val="en-US"/>
        </w:rPr>
        <w:t>svarbi</w:t>
      </w:r>
      <w:proofErr w:type="spellEnd"/>
      <w:r w:rsidRPr="007A6D9E">
        <w:rPr>
          <w:lang w:val="en-US"/>
        </w:rPr>
        <w:t xml:space="preserve"> </w:t>
      </w:r>
      <w:proofErr w:type="spellStart"/>
      <w:r w:rsidRPr="007A6D9E">
        <w:rPr>
          <w:lang w:val="en-US"/>
        </w:rPr>
        <w:t>sprendžiant</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skirtumų</w:t>
      </w:r>
      <w:proofErr w:type="spellEnd"/>
      <w:r w:rsidRPr="007A6D9E">
        <w:rPr>
          <w:lang w:val="en-US"/>
        </w:rPr>
        <w:t xml:space="preserve"> </w:t>
      </w:r>
      <w:proofErr w:type="spellStart"/>
      <w:r w:rsidRPr="007A6D9E">
        <w:rPr>
          <w:lang w:val="en-US"/>
        </w:rPr>
        <w:t>problemą</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užtikrinant</w:t>
      </w:r>
      <w:proofErr w:type="spellEnd"/>
      <w:r w:rsidRPr="007A6D9E">
        <w:rPr>
          <w:lang w:val="en-US"/>
        </w:rPr>
        <w:t xml:space="preserve"> į </w:t>
      </w:r>
      <w:proofErr w:type="spellStart"/>
      <w:r w:rsidRPr="007A6D9E">
        <w:rPr>
          <w:lang w:val="en-US"/>
        </w:rPr>
        <w:t>pacientą</w:t>
      </w:r>
      <w:proofErr w:type="spellEnd"/>
      <w:r w:rsidRPr="007A6D9E">
        <w:rPr>
          <w:lang w:val="en-US"/>
        </w:rPr>
        <w:t xml:space="preserve"> </w:t>
      </w:r>
      <w:proofErr w:type="spellStart"/>
      <w:r w:rsidRPr="007A6D9E">
        <w:rPr>
          <w:lang w:val="en-US"/>
        </w:rPr>
        <w:t>orientuotą</w:t>
      </w:r>
      <w:proofErr w:type="spellEnd"/>
      <w:r w:rsidRPr="007A6D9E">
        <w:rPr>
          <w:lang w:val="en-US"/>
        </w:rPr>
        <w:t xml:space="preserve">, </w:t>
      </w:r>
      <w:proofErr w:type="spellStart"/>
      <w:r w:rsidRPr="007A6D9E">
        <w:rPr>
          <w:lang w:val="en-US"/>
        </w:rPr>
        <w:t>teisingą</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priežiūrą</w:t>
      </w:r>
      <w:proofErr w:type="spellEnd"/>
      <w:r w:rsidRPr="007A6D9E">
        <w:rPr>
          <w:lang w:val="en-US"/>
        </w:rPr>
        <w:t xml:space="preserve">. </w:t>
      </w:r>
      <w:proofErr w:type="spellStart"/>
      <w:r w:rsidRPr="007A6D9E">
        <w:rPr>
          <w:lang w:val="en-US"/>
        </w:rPr>
        <w:t>Ateityje</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priežiūros</w:t>
      </w:r>
      <w:proofErr w:type="spellEnd"/>
      <w:r w:rsidRPr="007A6D9E">
        <w:rPr>
          <w:lang w:val="en-US"/>
        </w:rPr>
        <w:t xml:space="preserve"> </w:t>
      </w:r>
      <w:proofErr w:type="spellStart"/>
      <w:r w:rsidRPr="007A6D9E">
        <w:rPr>
          <w:lang w:val="en-US"/>
        </w:rPr>
        <w:t>sistemos</w:t>
      </w:r>
      <w:proofErr w:type="spellEnd"/>
      <w:r w:rsidRPr="007A6D9E">
        <w:rPr>
          <w:lang w:val="en-US"/>
        </w:rPr>
        <w:t xml:space="preserve"> </w:t>
      </w:r>
      <w:proofErr w:type="spellStart"/>
      <w:r w:rsidRPr="007A6D9E">
        <w:rPr>
          <w:lang w:val="en-US"/>
        </w:rPr>
        <w:t>turi</w:t>
      </w:r>
      <w:proofErr w:type="spellEnd"/>
      <w:r w:rsidRPr="007A6D9E">
        <w:rPr>
          <w:lang w:val="en-US"/>
        </w:rPr>
        <w:t xml:space="preserve"> </w:t>
      </w:r>
      <w:proofErr w:type="spellStart"/>
      <w:r w:rsidRPr="007A6D9E">
        <w:rPr>
          <w:lang w:val="en-US"/>
        </w:rPr>
        <w:t>įsipareigoti</w:t>
      </w:r>
      <w:proofErr w:type="spellEnd"/>
      <w:r w:rsidRPr="007A6D9E">
        <w:rPr>
          <w:lang w:val="en-US"/>
        </w:rPr>
        <w:t xml:space="preserve"> </w:t>
      </w:r>
      <w:proofErr w:type="spellStart"/>
      <w:r w:rsidRPr="007A6D9E">
        <w:rPr>
          <w:lang w:val="en-US"/>
        </w:rPr>
        <w:t>nuolat</w:t>
      </w:r>
      <w:proofErr w:type="spellEnd"/>
      <w:r w:rsidRPr="007A6D9E">
        <w:rPr>
          <w:lang w:val="en-US"/>
        </w:rPr>
        <w:t xml:space="preserve"> </w:t>
      </w:r>
      <w:proofErr w:type="spellStart"/>
      <w:r w:rsidRPr="007A6D9E">
        <w:rPr>
          <w:lang w:val="en-US"/>
        </w:rPr>
        <w:t>rengti</w:t>
      </w:r>
      <w:proofErr w:type="spellEnd"/>
      <w:r w:rsidRPr="007A6D9E">
        <w:rPr>
          <w:lang w:val="en-US"/>
        </w:rPr>
        <w:t xml:space="preserve"> </w:t>
      </w:r>
      <w:proofErr w:type="spellStart"/>
      <w:r w:rsidRPr="007A6D9E">
        <w:rPr>
          <w:lang w:val="en-US"/>
        </w:rPr>
        <w:t>mokymus</w:t>
      </w:r>
      <w:proofErr w:type="spellEnd"/>
      <w:r w:rsidRPr="007A6D9E">
        <w:rPr>
          <w:lang w:val="en-US"/>
        </w:rPr>
        <w:t xml:space="preserve">, </w:t>
      </w:r>
      <w:proofErr w:type="spellStart"/>
      <w:r w:rsidRPr="007A6D9E">
        <w:rPr>
          <w:lang w:val="en-US"/>
        </w:rPr>
        <w:t>taikyti</w:t>
      </w:r>
      <w:proofErr w:type="spellEnd"/>
      <w:r w:rsidRPr="007A6D9E">
        <w:rPr>
          <w:lang w:val="en-US"/>
        </w:rPr>
        <w:t xml:space="preserve"> </w:t>
      </w:r>
      <w:proofErr w:type="spellStart"/>
      <w:r w:rsidRPr="007A6D9E">
        <w:rPr>
          <w:lang w:val="en-US"/>
        </w:rPr>
        <w:t>palankią</w:t>
      </w:r>
      <w:proofErr w:type="spellEnd"/>
      <w:r w:rsidRPr="007A6D9E">
        <w:rPr>
          <w:lang w:val="en-US"/>
        </w:rPr>
        <w:t xml:space="preserve"> </w:t>
      </w:r>
      <w:proofErr w:type="spellStart"/>
      <w:r w:rsidRPr="007A6D9E">
        <w:rPr>
          <w:lang w:val="en-US"/>
        </w:rPr>
        <w:t>politiką</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nuolat</w:t>
      </w:r>
      <w:proofErr w:type="spellEnd"/>
      <w:r w:rsidRPr="007A6D9E">
        <w:rPr>
          <w:lang w:val="en-US"/>
        </w:rPr>
        <w:t xml:space="preserve"> </w:t>
      </w:r>
      <w:proofErr w:type="spellStart"/>
      <w:r w:rsidRPr="007A6D9E">
        <w:rPr>
          <w:lang w:val="en-US"/>
        </w:rPr>
        <w:t>vertinti</w:t>
      </w:r>
      <w:proofErr w:type="spellEnd"/>
      <w:r w:rsidRPr="007A6D9E">
        <w:rPr>
          <w:lang w:val="en-US"/>
        </w:rPr>
        <w:t xml:space="preserve">, </w:t>
      </w:r>
      <w:proofErr w:type="spellStart"/>
      <w:r w:rsidRPr="007A6D9E">
        <w:rPr>
          <w:lang w:val="en-US"/>
        </w:rPr>
        <w:t>kad</w:t>
      </w:r>
      <w:proofErr w:type="spellEnd"/>
      <w:r w:rsidRPr="007A6D9E">
        <w:rPr>
          <w:lang w:val="en-US"/>
        </w:rPr>
        <w:t xml:space="preserve"> </w:t>
      </w:r>
      <w:proofErr w:type="spellStart"/>
      <w:r w:rsidRPr="007A6D9E">
        <w:rPr>
          <w:lang w:val="en-US"/>
        </w:rPr>
        <w:t>neatsiliktų</w:t>
      </w:r>
      <w:proofErr w:type="spellEnd"/>
      <w:r w:rsidRPr="007A6D9E">
        <w:rPr>
          <w:lang w:val="en-US"/>
        </w:rPr>
        <w:t xml:space="preserve"> </w:t>
      </w:r>
      <w:proofErr w:type="spellStart"/>
      <w:r w:rsidRPr="007A6D9E">
        <w:rPr>
          <w:lang w:val="en-US"/>
        </w:rPr>
        <w:t>nuo</w:t>
      </w:r>
      <w:proofErr w:type="spellEnd"/>
      <w:r w:rsidRPr="007A6D9E">
        <w:rPr>
          <w:lang w:val="en-US"/>
        </w:rPr>
        <w:t xml:space="preserve"> </w:t>
      </w:r>
      <w:proofErr w:type="spellStart"/>
      <w:r w:rsidRPr="007A6D9E">
        <w:rPr>
          <w:lang w:val="en-US"/>
        </w:rPr>
        <w:t>besikeičiančių</w:t>
      </w:r>
      <w:proofErr w:type="spellEnd"/>
      <w:r w:rsidRPr="007A6D9E">
        <w:rPr>
          <w:lang w:val="en-US"/>
        </w:rPr>
        <w:t xml:space="preserve"> </w:t>
      </w:r>
      <w:proofErr w:type="spellStart"/>
      <w:r w:rsidRPr="007A6D9E">
        <w:rPr>
          <w:lang w:val="en-US"/>
        </w:rPr>
        <w:t>pacientų</w:t>
      </w:r>
      <w:proofErr w:type="spellEnd"/>
      <w:r w:rsidRPr="007A6D9E">
        <w:rPr>
          <w:lang w:val="en-US"/>
        </w:rPr>
        <w:t xml:space="preserve"> </w:t>
      </w:r>
      <w:proofErr w:type="spellStart"/>
      <w:r w:rsidRPr="007A6D9E">
        <w:rPr>
          <w:lang w:val="en-US"/>
        </w:rPr>
        <w:t>poreikių</w:t>
      </w:r>
      <w:proofErr w:type="spellEnd"/>
      <w:r w:rsidRPr="007A6D9E">
        <w:rPr>
          <w:lang w:val="en-US"/>
        </w:rPr>
        <w:t xml:space="preserve">. </w:t>
      </w:r>
      <w:proofErr w:type="spellStart"/>
      <w:r w:rsidRPr="007A6D9E">
        <w:rPr>
          <w:lang w:val="en-US"/>
        </w:rPr>
        <w:t>Būsimos</w:t>
      </w:r>
      <w:proofErr w:type="spellEnd"/>
      <w:r w:rsidRPr="007A6D9E">
        <w:rPr>
          <w:lang w:val="en-US"/>
        </w:rPr>
        <w:t xml:space="preserve"> </w:t>
      </w:r>
      <w:proofErr w:type="spellStart"/>
      <w:r w:rsidRPr="007A6D9E">
        <w:rPr>
          <w:lang w:val="en-US"/>
        </w:rPr>
        <w:t>mokslinių</w:t>
      </w:r>
      <w:proofErr w:type="spellEnd"/>
      <w:r w:rsidRPr="007A6D9E">
        <w:rPr>
          <w:lang w:val="en-US"/>
        </w:rPr>
        <w:t xml:space="preserve"> </w:t>
      </w:r>
      <w:proofErr w:type="spellStart"/>
      <w:r w:rsidRPr="007A6D9E">
        <w:rPr>
          <w:lang w:val="en-US"/>
        </w:rPr>
        <w:t>tyrimų</w:t>
      </w:r>
      <w:proofErr w:type="spellEnd"/>
      <w:r w:rsidRPr="007A6D9E">
        <w:rPr>
          <w:lang w:val="en-US"/>
        </w:rPr>
        <w:t xml:space="preserve">, </w:t>
      </w:r>
      <w:proofErr w:type="spellStart"/>
      <w:r w:rsidRPr="007A6D9E">
        <w:rPr>
          <w:lang w:val="en-US"/>
        </w:rPr>
        <w:t>technologijų</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organizacinių</w:t>
      </w:r>
      <w:proofErr w:type="spellEnd"/>
      <w:r w:rsidRPr="007A6D9E">
        <w:rPr>
          <w:lang w:val="en-US"/>
        </w:rPr>
        <w:t xml:space="preserve"> </w:t>
      </w:r>
      <w:proofErr w:type="spellStart"/>
      <w:r w:rsidRPr="007A6D9E">
        <w:rPr>
          <w:lang w:val="en-US"/>
        </w:rPr>
        <w:t>pokyčių</w:t>
      </w:r>
      <w:proofErr w:type="spellEnd"/>
      <w:r w:rsidRPr="007A6D9E">
        <w:rPr>
          <w:lang w:val="en-US"/>
        </w:rPr>
        <w:t xml:space="preserve"> </w:t>
      </w:r>
      <w:proofErr w:type="spellStart"/>
      <w:r w:rsidRPr="007A6D9E">
        <w:rPr>
          <w:lang w:val="en-US"/>
        </w:rPr>
        <w:t>naujovės</w:t>
      </w:r>
      <w:proofErr w:type="spellEnd"/>
      <w:r w:rsidRPr="007A6D9E">
        <w:rPr>
          <w:lang w:val="en-US"/>
        </w:rPr>
        <w:t xml:space="preserve"> </w:t>
      </w:r>
      <w:proofErr w:type="spellStart"/>
      <w:r w:rsidRPr="007A6D9E">
        <w:rPr>
          <w:lang w:val="en-US"/>
        </w:rPr>
        <w:t>padės</w:t>
      </w:r>
      <w:proofErr w:type="spellEnd"/>
      <w:r w:rsidRPr="007A6D9E">
        <w:rPr>
          <w:lang w:val="en-US"/>
        </w:rPr>
        <w:t xml:space="preserve"> </w:t>
      </w:r>
      <w:proofErr w:type="spellStart"/>
      <w:r w:rsidRPr="007A6D9E">
        <w:rPr>
          <w:lang w:val="en-US"/>
        </w:rPr>
        <w:t>užtikrinti</w:t>
      </w:r>
      <w:proofErr w:type="spellEnd"/>
      <w:r w:rsidRPr="007A6D9E">
        <w:rPr>
          <w:lang w:val="en-US"/>
        </w:rPr>
        <w:t xml:space="preserve"> </w:t>
      </w:r>
      <w:proofErr w:type="spellStart"/>
      <w:r w:rsidRPr="007A6D9E">
        <w:rPr>
          <w:lang w:val="en-US"/>
        </w:rPr>
        <w:t>dar</w:t>
      </w:r>
      <w:proofErr w:type="spellEnd"/>
      <w:r w:rsidRPr="007A6D9E">
        <w:rPr>
          <w:lang w:val="en-US"/>
        </w:rPr>
        <w:t xml:space="preserve"> </w:t>
      </w:r>
      <w:proofErr w:type="spellStart"/>
      <w:r w:rsidRPr="007A6D9E">
        <w:rPr>
          <w:lang w:val="en-US"/>
        </w:rPr>
        <w:t>labiau</w:t>
      </w:r>
      <w:proofErr w:type="spellEnd"/>
      <w:r w:rsidRPr="007A6D9E">
        <w:rPr>
          <w:lang w:val="en-US"/>
        </w:rPr>
        <w:t xml:space="preserve"> </w:t>
      </w:r>
      <w:proofErr w:type="spellStart"/>
      <w:r w:rsidRPr="007A6D9E">
        <w:rPr>
          <w:lang w:val="en-US"/>
        </w:rPr>
        <w:t>įtraukią</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prieinamą</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priežiūrą</w:t>
      </w:r>
      <w:proofErr w:type="spellEnd"/>
      <w:r w:rsidRPr="007A6D9E">
        <w:rPr>
          <w:lang w:val="en-US"/>
        </w:rPr>
        <w:t xml:space="preserve">, </w:t>
      </w:r>
      <w:proofErr w:type="spellStart"/>
      <w:r w:rsidRPr="007A6D9E">
        <w:rPr>
          <w:lang w:val="en-US"/>
        </w:rPr>
        <w:t>kuri</w:t>
      </w:r>
      <w:proofErr w:type="spellEnd"/>
      <w:r w:rsidRPr="007A6D9E">
        <w:rPr>
          <w:lang w:val="en-US"/>
        </w:rPr>
        <w:t xml:space="preserve"> bus </w:t>
      </w:r>
      <w:proofErr w:type="spellStart"/>
      <w:r w:rsidRPr="007A6D9E">
        <w:rPr>
          <w:lang w:val="en-US"/>
        </w:rPr>
        <w:t>naudinga</w:t>
      </w:r>
      <w:proofErr w:type="spellEnd"/>
      <w:r w:rsidRPr="007A6D9E">
        <w:rPr>
          <w:lang w:val="en-US"/>
        </w:rPr>
        <w:t xml:space="preserve"> </w:t>
      </w:r>
      <w:proofErr w:type="spellStart"/>
      <w:r w:rsidRPr="007A6D9E">
        <w:rPr>
          <w:lang w:val="en-US"/>
        </w:rPr>
        <w:t>tiek</w:t>
      </w:r>
      <w:proofErr w:type="spellEnd"/>
      <w:r w:rsidRPr="007A6D9E">
        <w:rPr>
          <w:lang w:val="en-US"/>
        </w:rPr>
        <w:t xml:space="preserve"> </w:t>
      </w:r>
      <w:proofErr w:type="spellStart"/>
      <w:r w:rsidRPr="007A6D9E">
        <w:rPr>
          <w:lang w:val="en-US"/>
        </w:rPr>
        <w:t>paslaugų</w:t>
      </w:r>
      <w:proofErr w:type="spellEnd"/>
      <w:r w:rsidRPr="007A6D9E">
        <w:rPr>
          <w:lang w:val="en-US"/>
        </w:rPr>
        <w:t xml:space="preserve"> </w:t>
      </w:r>
      <w:proofErr w:type="spellStart"/>
      <w:r w:rsidRPr="007A6D9E">
        <w:rPr>
          <w:lang w:val="en-US"/>
        </w:rPr>
        <w:t>teikėjams</w:t>
      </w:r>
      <w:proofErr w:type="spellEnd"/>
      <w:r w:rsidRPr="007A6D9E">
        <w:rPr>
          <w:lang w:val="en-US"/>
        </w:rPr>
        <w:t xml:space="preserve">, </w:t>
      </w:r>
      <w:proofErr w:type="spellStart"/>
      <w:r w:rsidRPr="007A6D9E">
        <w:rPr>
          <w:lang w:val="en-US"/>
        </w:rPr>
        <w:t>tiek</w:t>
      </w:r>
      <w:proofErr w:type="spellEnd"/>
      <w:r w:rsidRPr="007A6D9E">
        <w:rPr>
          <w:lang w:val="en-US"/>
        </w:rPr>
        <w:t xml:space="preserve"> </w:t>
      </w:r>
      <w:proofErr w:type="spellStart"/>
      <w:r w:rsidRPr="007A6D9E">
        <w:rPr>
          <w:lang w:val="en-US"/>
        </w:rPr>
        <w:t>pacientams</w:t>
      </w:r>
      <w:proofErr w:type="spellEnd"/>
      <w:r w:rsidRPr="007A6D9E">
        <w:rPr>
          <w:lang w:val="en-US"/>
        </w:rPr>
        <w:t>.</w:t>
      </w:r>
    </w:p>
    <w:p w14:paraId="10BE2FFE" w14:textId="77777777" w:rsidR="007A6D9E" w:rsidRPr="007A6D9E" w:rsidRDefault="007A6D9E" w:rsidP="007A6D9E">
      <w:pPr>
        <w:spacing w:after="0"/>
        <w:rPr>
          <w:lang w:val="en-US"/>
        </w:rPr>
      </w:pPr>
    </w:p>
    <w:p w14:paraId="6B43E0CA" w14:textId="77777777" w:rsidR="007A6D9E" w:rsidRPr="007A6D9E" w:rsidRDefault="007A6D9E" w:rsidP="007A6D9E">
      <w:pPr>
        <w:spacing w:after="0"/>
        <w:rPr>
          <w:lang w:val="en-US"/>
        </w:rPr>
      </w:pPr>
      <w:r w:rsidRPr="007A6D9E">
        <w:rPr>
          <w:b/>
          <w:bCs/>
          <w:lang w:val="en-US"/>
        </w:rPr>
        <w:t xml:space="preserve">25 </w:t>
      </w:r>
      <w:proofErr w:type="spellStart"/>
      <w:r w:rsidRPr="007A6D9E">
        <w:rPr>
          <w:b/>
          <w:bCs/>
          <w:lang w:val="en-US"/>
        </w:rPr>
        <w:t>skaidrė</w:t>
      </w:r>
      <w:proofErr w:type="spellEnd"/>
      <w:r w:rsidRPr="007A6D9E">
        <w:rPr>
          <w:b/>
          <w:bCs/>
          <w:lang w:val="en-US"/>
        </w:rPr>
        <w:t>:</w:t>
      </w:r>
      <w:r w:rsidRPr="007A6D9E">
        <w:rPr>
          <w:lang w:val="en-US"/>
        </w:rPr>
        <w:t xml:space="preserve"> </w:t>
      </w:r>
      <w:proofErr w:type="spellStart"/>
      <w:r w:rsidRPr="007A6D9E">
        <w:rPr>
          <w:lang w:val="en-US"/>
        </w:rPr>
        <w:t>Šiame</w:t>
      </w:r>
      <w:proofErr w:type="spellEnd"/>
      <w:r w:rsidRPr="007A6D9E">
        <w:rPr>
          <w:lang w:val="en-US"/>
        </w:rPr>
        <w:t xml:space="preserve"> </w:t>
      </w:r>
      <w:proofErr w:type="spellStart"/>
      <w:r w:rsidRPr="007A6D9E">
        <w:rPr>
          <w:lang w:val="en-US"/>
        </w:rPr>
        <w:t>modulyje</w:t>
      </w:r>
      <w:proofErr w:type="spellEnd"/>
      <w:r w:rsidRPr="007A6D9E">
        <w:rPr>
          <w:lang w:val="en-US"/>
        </w:rPr>
        <w:t xml:space="preserve"> </w:t>
      </w:r>
      <w:proofErr w:type="spellStart"/>
      <w:r w:rsidRPr="007A6D9E">
        <w:rPr>
          <w:lang w:val="en-US"/>
        </w:rPr>
        <w:t>išnagrinėjome</w:t>
      </w:r>
      <w:proofErr w:type="spellEnd"/>
      <w:r w:rsidRPr="007A6D9E">
        <w:rPr>
          <w:lang w:val="en-US"/>
        </w:rPr>
        <w:t xml:space="preserve"> </w:t>
      </w:r>
      <w:proofErr w:type="spellStart"/>
      <w:r w:rsidRPr="007A6D9E">
        <w:rPr>
          <w:lang w:val="en-US"/>
        </w:rPr>
        <w:t>pagrindines</w:t>
      </w:r>
      <w:proofErr w:type="spellEnd"/>
      <w:r w:rsidRPr="007A6D9E">
        <w:rPr>
          <w:lang w:val="en-US"/>
        </w:rPr>
        <w:t xml:space="preserve"> </w:t>
      </w:r>
      <w:proofErr w:type="spellStart"/>
      <w:r w:rsidRPr="007A6D9E">
        <w:rPr>
          <w:lang w:val="en-US"/>
        </w:rPr>
        <w:t>kultūrinės</w:t>
      </w:r>
      <w:proofErr w:type="spellEnd"/>
      <w:r w:rsidRPr="007A6D9E">
        <w:rPr>
          <w:lang w:val="en-US"/>
        </w:rPr>
        <w:t xml:space="preserve"> </w:t>
      </w:r>
      <w:proofErr w:type="spellStart"/>
      <w:r w:rsidRPr="007A6D9E">
        <w:rPr>
          <w:lang w:val="en-US"/>
        </w:rPr>
        <w:t>kompetencijos</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priežiūros</w:t>
      </w:r>
      <w:proofErr w:type="spellEnd"/>
      <w:r w:rsidRPr="007A6D9E">
        <w:rPr>
          <w:lang w:val="en-US"/>
        </w:rPr>
        <w:t xml:space="preserve"> </w:t>
      </w:r>
      <w:proofErr w:type="spellStart"/>
      <w:r w:rsidRPr="007A6D9E">
        <w:rPr>
          <w:lang w:val="en-US"/>
        </w:rPr>
        <w:t>srityje</w:t>
      </w:r>
      <w:proofErr w:type="spellEnd"/>
      <w:r w:rsidRPr="007A6D9E">
        <w:rPr>
          <w:lang w:val="en-US"/>
        </w:rPr>
        <w:t xml:space="preserve"> </w:t>
      </w:r>
      <w:proofErr w:type="spellStart"/>
      <w:r w:rsidRPr="007A6D9E">
        <w:rPr>
          <w:lang w:val="en-US"/>
        </w:rPr>
        <w:t>sąvokas</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svarbą</w:t>
      </w:r>
      <w:proofErr w:type="spellEnd"/>
      <w:r w:rsidRPr="007A6D9E">
        <w:rPr>
          <w:lang w:val="en-US"/>
        </w:rPr>
        <w:t xml:space="preserve">, </w:t>
      </w:r>
      <w:proofErr w:type="spellStart"/>
      <w:r w:rsidRPr="007A6D9E">
        <w:rPr>
          <w:lang w:val="en-US"/>
        </w:rPr>
        <w:t>apžvelgėme</w:t>
      </w:r>
      <w:proofErr w:type="spellEnd"/>
      <w:r w:rsidRPr="007A6D9E">
        <w:rPr>
          <w:lang w:val="en-US"/>
        </w:rPr>
        <w:t xml:space="preserve"> </w:t>
      </w:r>
      <w:proofErr w:type="spellStart"/>
      <w:r w:rsidRPr="007A6D9E">
        <w:rPr>
          <w:lang w:val="en-US"/>
        </w:rPr>
        <w:t>įvairius</w:t>
      </w:r>
      <w:proofErr w:type="spellEnd"/>
      <w:r w:rsidRPr="007A6D9E">
        <w:rPr>
          <w:lang w:val="en-US"/>
        </w:rPr>
        <w:t xml:space="preserve"> </w:t>
      </w:r>
      <w:proofErr w:type="spellStart"/>
      <w:r w:rsidRPr="007A6D9E">
        <w:rPr>
          <w:lang w:val="en-US"/>
        </w:rPr>
        <w:t>modelius</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metodus</w:t>
      </w:r>
      <w:proofErr w:type="spellEnd"/>
      <w:r w:rsidRPr="007A6D9E">
        <w:rPr>
          <w:lang w:val="en-US"/>
        </w:rPr>
        <w:t xml:space="preserve"> </w:t>
      </w:r>
      <w:proofErr w:type="spellStart"/>
      <w:r w:rsidRPr="007A6D9E">
        <w:rPr>
          <w:lang w:val="en-US"/>
        </w:rPr>
        <w:t>bei</w:t>
      </w:r>
      <w:proofErr w:type="spellEnd"/>
      <w:r w:rsidRPr="007A6D9E">
        <w:rPr>
          <w:lang w:val="en-US"/>
        </w:rPr>
        <w:t xml:space="preserve"> </w:t>
      </w:r>
      <w:proofErr w:type="spellStart"/>
      <w:r w:rsidRPr="007A6D9E">
        <w:rPr>
          <w:lang w:val="en-US"/>
        </w:rPr>
        <w:t>aptarėme</w:t>
      </w:r>
      <w:proofErr w:type="spellEnd"/>
      <w:r w:rsidRPr="007A6D9E">
        <w:rPr>
          <w:lang w:val="en-US"/>
        </w:rPr>
        <w:t xml:space="preserve"> </w:t>
      </w:r>
      <w:proofErr w:type="spellStart"/>
      <w:r w:rsidRPr="007A6D9E">
        <w:rPr>
          <w:lang w:val="en-US"/>
        </w:rPr>
        <w:t>strategijas</w:t>
      </w:r>
      <w:proofErr w:type="spellEnd"/>
      <w:r w:rsidRPr="007A6D9E">
        <w:rPr>
          <w:lang w:val="en-US"/>
        </w:rPr>
        <w:t xml:space="preserve">, </w:t>
      </w:r>
      <w:proofErr w:type="spellStart"/>
      <w:r w:rsidRPr="007A6D9E">
        <w:rPr>
          <w:lang w:val="en-US"/>
        </w:rPr>
        <w:t>kaip</w:t>
      </w:r>
      <w:proofErr w:type="spellEnd"/>
      <w:r w:rsidRPr="007A6D9E">
        <w:rPr>
          <w:lang w:val="en-US"/>
        </w:rPr>
        <w:t xml:space="preserve"> </w:t>
      </w:r>
      <w:proofErr w:type="spellStart"/>
      <w:r w:rsidRPr="007A6D9E">
        <w:rPr>
          <w:lang w:val="en-US"/>
        </w:rPr>
        <w:t>šalinti</w:t>
      </w:r>
      <w:proofErr w:type="spellEnd"/>
      <w:r w:rsidRPr="007A6D9E">
        <w:rPr>
          <w:lang w:val="en-US"/>
        </w:rPr>
        <w:t xml:space="preserve"> </w:t>
      </w:r>
      <w:proofErr w:type="spellStart"/>
      <w:r w:rsidRPr="007A6D9E">
        <w:rPr>
          <w:lang w:val="en-US"/>
        </w:rPr>
        <w:t>kliūtis</w:t>
      </w:r>
      <w:proofErr w:type="spellEnd"/>
      <w:r w:rsidRPr="007A6D9E">
        <w:rPr>
          <w:lang w:val="en-US"/>
        </w:rPr>
        <w:t xml:space="preserve">. </w:t>
      </w:r>
      <w:proofErr w:type="spellStart"/>
      <w:r w:rsidRPr="007A6D9E">
        <w:rPr>
          <w:lang w:val="en-US"/>
        </w:rPr>
        <w:t>Apžvelgėme</w:t>
      </w:r>
      <w:proofErr w:type="spellEnd"/>
      <w:r w:rsidRPr="007A6D9E">
        <w:rPr>
          <w:lang w:val="en-US"/>
        </w:rPr>
        <w:t xml:space="preserve"> </w:t>
      </w:r>
      <w:proofErr w:type="spellStart"/>
      <w:r w:rsidRPr="007A6D9E">
        <w:rPr>
          <w:lang w:val="en-US"/>
        </w:rPr>
        <w:t>praktinį</w:t>
      </w:r>
      <w:proofErr w:type="spellEnd"/>
      <w:r w:rsidRPr="007A6D9E">
        <w:rPr>
          <w:lang w:val="en-US"/>
        </w:rPr>
        <w:t xml:space="preserve"> </w:t>
      </w:r>
      <w:proofErr w:type="spellStart"/>
      <w:r w:rsidRPr="007A6D9E">
        <w:rPr>
          <w:lang w:val="en-US"/>
        </w:rPr>
        <w:t>taikymą</w:t>
      </w:r>
      <w:proofErr w:type="spellEnd"/>
      <w:r w:rsidRPr="007A6D9E">
        <w:rPr>
          <w:lang w:val="en-US"/>
        </w:rPr>
        <w:t xml:space="preserve"> - </w:t>
      </w:r>
      <w:proofErr w:type="spellStart"/>
      <w:r w:rsidRPr="007A6D9E">
        <w:rPr>
          <w:lang w:val="en-US"/>
        </w:rPr>
        <w:t>nuo</w:t>
      </w:r>
      <w:proofErr w:type="spellEnd"/>
      <w:r w:rsidRPr="007A6D9E">
        <w:rPr>
          <w:lang w:val="en-US"/>
        </w:rPr>
        <w:t xml:space="preserve"> </w:t>
      </w:r>
      <w:proofErr w:type="spellStart"/>
      <w:r w:rsidRPr="007A6D9E">
        <w:rPr>
          <w:lang w:val="en-US"/>
        </w:rPr>
        <w:t>individualaus</w:t>
      </w:r>
      <w:proofErr w:type="spellEnd"/>
      <w:r w:rsidRPr="007A6D9E">
        <w:rPr>
          <w:lang w:val="en-US"/>
        </w:rPr>
        <w:t xml:space="preserve"> </w:t>
      </w:r>
      <w:proofErr w:type="spellStart"/>
      <w:r w:rsidRPr="007A6D9E">
        <w:rPr>
          <w:lang w:val="en-US"/>
        </w:rPr>
        <w:t>paslaugų</w:t>
      </w:r>
      <w:proofErr w:type="spellEnd"/>
      <w:r w:rsidRPr="007A6D9E">
        <w:rPr>
          <w:lang w:val="en-US"/>
        </w:rPr>
        <w:t xml:space="preserve"> </w:t>
      </w:r>
      <w:proofErr w:type="spellStart"/>
      <w:r w:rsidRPr="007A6D9E">
        <w:rPr>
          <w:lang w:val="en-US"/>
        </w:rPr>
        <w:t>teikėjų</w:t>
      </w:r>
      <w:proofErr w:type="spellEnd"/>
      <w:r w:rsidRPr="007A6D9E">
        <w:rPr>
          <w:lang w:val="en-US"/>
        </w:rPr>
        <w:t xml:space="preserve"> </w:t>
      </w:r>
      <w:proofErr w:type="spellStart"/>
      <w:r w:rsidRPr="007A6D9E">
        <w:rPr>
          <w:lang w:val="en-US"/>
        </w:rPr>
        <w:t>bendravimo</w:t>
      </w:r>
      <w:proofErr w:type="spellEnd"/>
      <w:r w:rsidRPr="007A6D9E">
        <w:rPr>
          <w:lang w:val="en-US"/>
        </w:rPr>
        <w:t xml:space="preserve"> </w:t>
      </w:r>
      <w:proofErr w:type="spellStart"/>
      <w:r w:rsidRPr="007A6D9E">
        <w:rPr>
          <w:lang w:val="en-US"/>
        </w:rPr>
        <w:t>iki</w:t>
      </w:r>
      <w:proofErr w:type="spellEnd"/>
      <w:r w:rsidRPr="007A6D9E">
        <w:rPr>
          <w:lang w:val="en-US"/>
        </w:rPr>
        <w:t xml:space="preserve"> </w:t>
      </w:r>
      <w:proofErr w:type="spellStart"/>
      <w:r w:rsidRPr="007A6D9E">
        <w:rPr>
          <w:lang w:val="en-US"/>
        </w:rPr>
        <w:t>organizacijos</w:t>
      </w:r>
      <w:proofErr w:type="spellEnd"/>
      <w:r w:rsidRPr="007A6D9E">
        <w:rPr>
          <w:lang w:val="en-US"/>
        </w:rPr>
        <w:t xml:space="preserve"> </w:t>
      </w:r>
      <w:proofErr w:type="spellStart"/>
      <w:r w:rsidRPr="007A6D9E">
        <w:rPr>
          <w:lang w:val="en-US"/>
        </w:rPr>
        <w:t>politikos</w:t>
      </w:r>
      <w:proofErr w:type="spellEnd"/>
      <w:r w:rsidRPr="007A6D9E">
        <w:rPr>
          <w:lang w:val="en-US"/>
        </w:rPr>
        <w:t xml:space="preserve"> - </w:t>
      </w:r>
      <w:proofErr w:type="spellStart"/>
      <w:r w:rsidRPr="007A6D9E">
        <w:rPr>
          <w:lang w:val="en-US"/>
        </w:rPr>
        <w:t>ir</w:t>
      </w:r>
      <w:proofErr w:type="spellEnd"/>
      <w:r w:rsidRPr="007A6D9E">
        <w:rPr>
          <w:lang w:val="en-US"/>
        </w:rPr>
        <w:t xml:space="preserve"> </w:t>
      </w:r>
      <w:proofErr w:type="spellStart"/>
      <w:r w:rsidRPr="007A6D9E">
        <w:rPr>
          <w:lang w:val="en-US"/>
        </w:rPr>
        <w:t>atkreipėme</w:t>
      </w:r>
      <w:proofErr w:type="spellEnd"/>
      <w:r w:rsidRPr="007A6D9E">
        <w:rPr>
          <w:lang w:val="en-US"/>
        </w:rPr>
        <w:t xml:space="preserve"> </w:t>
      </w:r>
      <w:proofErr w:type="spellStart"/>
      <w:r w:rsidRPr="007A6D9E">
        <w:rPr>
          <w:lang w:val="en-US"/>
        </w:rPr>
        <w:t>dėmesį</w:t>
      </w:r>
      <w:proofErr w:type="spellEnd"/>
      <w:r w:rsidRPr="007A6D9E">
        <w:rPr>
          <w:lang w:val="en-US"/>
        </w:rPr>
        <w:t xml:space="preserve"> į </w:t>
      </w:r>
      <w:proofErr w:type="spellStart"/>
      <w:r w:rsidRPr="007A6D9E">
        <w:rPr>
          <w:lang w:val="en-US"/>
        </w:rPr>
        <w:t>įrodymus</w:t>
      </w:r>
      <w:proofErr w:type="spellEnd"/>
      <w:r w:rsidRPr="007A6D9E">
        <w:rPr>
          <w:lang w:val="en-US"/>
        </w:rPr>
        <w:t xml:space="preserve">, </w:t>
      </w:r>
      <w:proofErr w:type="spellStart"/>
      <w:r w:rsidRPr="007A6D9E">
        <w:rPr>
          <w:lang w:val="en-US"/>
        </w:rPr>
        <w:t>rodančius</w:t>
      </w:r>
      <w:proofErr w:type="spellEnd"/>
      <w:r w:rsidRPr="007A6D9E">
        <w:rPr>
          <w:lang w:val="en-US"/>
        </w:rPr>
        <w:t xml:space="preserve"> </w:t>
      </w:r>
      <w:proofErr w:type="spellStart"/>
      <w:r w:rsidRPr="007A6D9E">
        <w:rPr>
          <w:lang w:val="en-US"/>
        </w:rPr>
        <w:t>kultūrinės</w:t>
      </w:r>
      <w:proofErr w:type="spellEnd"/>
      <w:r w:rsidRPr="007A6D9E">
        <w:rPr>
          <w:lang w:val="en-US"/>
        </w:rPr>
        <w:t xml:space="preserve"> </w:t>
      </w:r>
      <w:proofErr w:type="spellStart"/>
      <w:r w:rsidRPr="007A6D9E">
        <w:rPr>
          <w:lang w:val="en-US"/>
        </w:rPr>
        <w:t>kompetencijos</w:t>
      </w:r>
      <w:proofErr w:type="spellEnd"/>
      <w:r w:rsidRPr="007A6D9E">
        <w:rPr>
          <w:lang w:val="en-US"/>
        </w:rPr>
        <w:t xml:space="preserve"> </w:t>
      </w:r>
      <w:proofErr w:type="spellStart"/>
      <w:r w:rsidRPr="007A6D9E">
        <w:rPr>
          <w:lang w:val="en-US"/>
        </w:rPr>
        <w:t>naudą</w:t>
      </w:r>
      <w:proofErr w:type="spellEnd"/>
      <w:r w:rsidRPr="007A6D9E">
        <w:rPr>
          <w:lang w:val="en-US"/>
        </w:rPr>
        <w:t xml:space="preserve"> </w:t>
      </w:r>
      <w:proofErr w:type="spellStart"/>
      <w:r w:rsidRPr="007A6D9E">
        <w:rPr>
          <w:lang w:val="en-US"/>
        </w:rPr>
        <w:t>pacientų</w:t>
      </w:r>
      <w:proofErr w:type="spellEnd"/>
      <w:r w:rsidRPr="007A6D9E">
        <w:rPr>
          <w:lang w:val="en-US"/>
        </w:rPr>
        <w:t xml:space="preserve"> </w:t>
      </w:r>
      <w:proofErr w:type="spellStart"/>
      <w:r w:rsidRPr="007A6D9E">
        <w:rPr>
          <w:lang w:val="en-US"/>
        </w:rPr>
        <w:t>pasitenkinimui</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rezultatams</w:t>
      </w:r>
      <w:proofErr w:type="spellEnd"/>
      <w:r w:rsidRPr="007A6D9E">
        <w:rPr>
          <w:lang w:val="en-US"/>
        </w:rPr>
        <w:t xml:space="preserve">. Kartu </w:t>
      </w:r>
      <w:proofErr w:type="spellStart"/>
      <w:r w:rsidRPr="007A6D9E">
        <w:rPr>
          <w:lang w:val="en-US"/>
        </w:rPr>
        <w:t>šie</w:t>
      </w:r>
      <w:proofErr w:type="spellEnd"/>
      <w:r w:rsidRPr="007A6D9E">
        <w:rPr>
          <w:lang w:val="en-US"/>
        </w:rPr>
        <w:t xml:space="preserve"> </w:t>
      </w:r>
      <w:proofErr w:type="spellStart"/>
      <w:r w:rsidRPr="007A6D9E">
        <w:rPr>
          <w:lang w:val="en-US"/>
        </w:rPr>
        <w:t>elementai</w:t>
      </w:r>
      <w:proofErr w:type="spellEnd"/>
      <w:r w:rsidRPr="007A6D9E">
        <w:rPr>
          <w:lang w:val="en-US"/>
        </w:rPr>
        <w:t xml:space="preserve"> </w:t>
      </w:r>
      <w:proofErr w:type="spellStart"/>
      <w:r w:rsidRPr="007A6D9E">
        <w:rPr>
          <w:lang w:val="en-US"/>
        </w:rPr>
        <w:t>sudaro</w:t>
      </w:r>
      <w:proofErr w:type="spellEnd"/>
      <w:r w:rsidRPr="007A6D9E">
        <w:rPr>
          <w:lang w:val="en-US"/>
        </w:rPr>
        <w:t xml:space="preserve"> </w:t>
      </w:r>
      <w:proofErr w:type="spellStart"/>
      <w:r w:rsidRPr="007A6D9E">
        <w:rPr>
          <w:lang w:val="en-US"/>
        </w:rPr>
        <w:t>gaires</w:t>
      </w:r>
      <w:proofErr w:type="spellEnd"/>
      <w:r w:rsidRPr="007A6D9E">
        <w:rPr>
          <w:lang w:val="en-US"/>
        </w:rPr>
        <w:t xml:space="preserve">, </w:t>
      </w:r>
      <w:proofErr w:type="spellStart"/>
      <w:r w:rsidRPr="007A6D9E">
        <w:rPr>
          <w:lang w:val="en-US"/>
        </w:rPr>
        <w:t>kaip</w:t>
      </w:r>
      <w:proofErr w:type="spellEnd"/>
      <w:r w:rsidRPr="007A6D9E">
        <w:rPr>
          <w:lang w:val="en-US"/>
        </w:rPr>
        <w:t xml:space="preserve"> </w:t>
      </w:r>
      <w:proofErr w:type="spellStart"/>
      <w:r w:rsidRPr="007A6D9E">
        <w:rPr>
          <w:lang w:val="en-US"/>
        </w:rPr>
        <w:t>teikti</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priežiūrą</w:t>
      </w:r>
      <w:proofErr w:type="spellEnd"/>
      <w:r w:rsidRPr="007A6D9E">
        <w:rPr>
          <w:lang w:val="en-US"/>
        </w:rPr>
        <w:t xml:space="preserve">, </w:t>
      </w:r>
      <w:proofErr w:type="spellStart"/>
      <w:r w:rsidRPr="007A6D9E">
        <w:rPr>
          <w:lang w:val="en-US"/>
        </w:rPr>
        <w:t>kurioje</w:t>
      </w:r>
      <w:proofErr w:type="spellEnd"/>
      <w:r w:rsidRPr="007A6D9E">
        <w:rPr>
          <w:lang w:val="en-US"/>
        </w:rPr>
        <w:t xml:space="preserve"> </w:t>
      </w:r>
      <w:proofErr w:type="spellStart"/>
      <w:r w:rsidRPr="007A6D9E">
        <w:rPr>
          <w:lang w:val="en-US"/>
        </w:rPr>
        <w:t>gerbiama</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suprantama</w:t>
      </w:r>
      <w:proofErr w:type="spellEnd"/>
      <w:r w:rsidRPr="007A6D9E">
        <w:rPr>
          <w:lang w:val="en-US"/>
        </w:rPr>
        <w:t xml:space="preserve"> </w:t>
      </w:r>
      <w:proofErr w:type="spellStart"/>
      <w:r w:rsidRPr="007A6D9E">
        <w:rPr>
          <w:lang w:val="en-US"/>
        </w:rPr>
        <w:t>kiekvieno</w:t>
      </w:r>
      <w:proofErr w:type="spellEnd"/>
      <w:r w:rsidRPr="007A6D9E">
        <w:rPr>
          <w:lang w:val="en-US"/>
        </w:rPr>
        <w:t xml:space="preserve"> </w:t>
      </w:r>
      <w:proofErr w:type="spellStart"/>
      <w:r w:rsidRPr="007A6D9E">
        <w:rPr>
          <w:lang w:val="en-US"/>
        </w:rPr>
        <w:t>paciento</w:t>
      </w:r>
      <w:proofErr w:type="spellEnd"/>
      <w:r w:rsidRPr="007A6D9E">
        <w:rPr>
          <w:lang w:val="en-US"/>
        </w:rPr>
        <w:t xml:space="preserve"> </w:t>
      </w:r>
      <w:proofErr w:type="spellStart"/>
      <w:r w:rsidRPr="007A6D9E">
        <w:rPr>
          <w:lang w:val="en-US"/>
        </w:rPr>
        <w:t>unikali</w:t>
      </w:r>
      <w:proofErr w:type="spellEnd"/>
      <w:r w:rsidRPr="007A6D9E">
        <w:rPr>
          <w:lang w:val="en-US"/>
        </w:rPr>
        <w:t xml:space="preserve"> </w:t>
      </w:r>
      <w:proofErr w:type="spellStart"/>
      <w:r w:rsidRPr="007A6D9E">
        <w:rPr>
          <w:lang w:val="en-US"/>
        </w:rPr>
        <w:t>kultūrinė</w:t>
      </w:r>
      <w:proofErr w:type="spellEnd"/>
      <w:r w:rsidRPr="007A6D9E">
        <w:rPr>
          <w:lang w:val="en-US"/>
        </w:rPr>
        <w:t xml:space="preserve"> </w:t>
      </w:r>
      <w:proofErr w:type="spellStart"/>
      <w:r w:rsidRPr="007A6D9E">
        <w:rPr>
          <w:lang w:val="en-US"/>
        </w:rPr>
        <w:t>kilmė</w:t>
      </w:r>
      <w:proofErr w:type="spellEnd"/>
      <w:r w:rsidRPr="007A6D9E">
        <w:rPr>
          <w:lang w:val="en-US"/>
        </w:rPr>
        <w:t xml:space="preserve">. </w:t>
      </w:r>
      <w:proofErr w:type="spellStart"/>
      <w:r w:rsidRPr="007A6D9E">
        <w:rPr>
          <w:lang w:val="en-US"/>
        </w:rPr>
        <w:t>Dėkojame</w:t>
      </w:r>
      <w:proofErr w:type="spellEnd"/>
      <w:r w:rsidRPr="007A6D9E">
        <w:rPr>
          <w:lang w:val="en-US"/>
        </w:rPr>
        <w:t xml:space="preserve"> </w:t>
      </w:r>
      <w:proofErr w:type="spellStart"/>
      <w:r w:rsidRPr="007A6D9E">
        <w:rPr>
          <w:lang w:val="en-US"/>
        </w:rPr>
        <w:t>už</w:t>
      </w:r>
      <w:proofErr w:type="spellEnd"/>
      <w:r w:rsidRPr="007A6D9E">
        <w:rPr>
          <w:lang w:val="en-US"/>
        </w:rPr>
        <w:t xml:space="preserve"> </w:t>
      </w:r>
      <w:proofErr w:type="spellStart"/>
      <w:r w:rsidRPr="007A6D9E">
        <w:rPr>
          <w:lang w:val="en-US"/>
        </w:rPr>
        <w:t>jūsų</w:t>
      </w:r>
      <w:proofErr w:type="spellEnd"/>
      <w:r w:rsidRPr="007A6D9E">
        <w:rPr>
          <w:lang w:val="en-US"/>
        </w:rPr>
        <w:t xml:space="preserve"> </w:t>
      </w:r>
      <w:proofErr w:type="spellStart"/>
      <w:r w:rsidRPr="007A6D9E">
        <w:rPr>
          <w:lang w:val="en-US"/>
        </w:rPr>
        <w:t>dėmesį</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dalyvavimą</w:t>
      </w:r>
      <w:proofErr w:type="spellEnd"/>
      <w:r w:rsidRPr="007A6D9E">
        <w:rPr>
          <w:lang w:val="en-US"/>
        </w:rPr>
        <w:t xml:space="preserve"> </w:t>
      </w:r>
      <w:proofErr w:type="spellStart"/>
      <w:r w:rsidRPr="007A6D9E">
        <w:rPr>
          <w:lang w:val="en-US"/>
        </w:rPr>
        <w:t>šiame</w:t>
      </w:r>
      <w:proofErr w:type="spellEnd"/>
      <w:r w:rsidRPr="007A6D9E">
        <w:rPr>
          <w:lang w:val="en-US"/>
        </w:rPr>
        <w:t xml:space="preserve"> </w:t>
      </w:r>
      <w:proofErr w:type="spellStart"/>
      <w:r w:rsidRPr="007A6D9E">
        <w:rPr>
          <w:lang w:val="en-US"/>
        </w:rPr>
        <w:t>modulyje</w:t>
      </w:r>
      <w:proofErr w:type="spellEnd"/>
      <w:r w:rsidRPr="007A6D9E">
        <w:rPr>
          <w:lang w:val="en-US"/>
        </w:rPr>
        <w:t xml:space="preserve">! </w:t>
      </w:r>
      <w:proofErr w:type="spellStart"/>
      <w:r w:rsidRPr="007A6D9E">
        <w:rPr>
          <w:lang w:val="en-US"/>
        </w:rPr>
        <w:t>Dabar</w:t>
      </w:r>
      <w:proofErr w:type="spellEnd"/>
      <w:r w:rsidRPr="007A6D9E">
        <w:rPr>
          <w:lang w:val="en-US"/>
        </w:rPr>
        <w:t xml:space="preserve"> </w:t>
      </w:r>
      <w:proofErr w:type="spellStart"/>
      <w:r w:rsidRPr="007A6D9E">
        <w:rPr>
          <w:lang w:val="en-US"/>
        </w:rPr>
        <w:t>kviečiame</w:t>
      </w:r>
      <w:proofErr w:type="spellEnd"/>
      <w:r w:rsidRPr="007A6D9E">
        <w:rPr>
          <w:lang w:val="en-US"/>
        </w:rPr>
        <w:t xml:space="preserve"> </w:t>
      </w:r>
      <w:proofErr w:type="spellStart"/>
      <w:r w:rsidRPr="007A6D9E">
        <w:rPr>
          <w:lang w:val="en-US"/>
        </w:rPr>
        <w:t>užduoti</w:t>
      </w:r>
      <w:proofErr w:type="spellEnd"/>
      <w:r w:rsidRPr="007A6D9E">
        <w:rPr>
          <w:lang w:val="en-US"/>
        </w:rPr>
        <w:t xml:space="preserve"> </w:t>
      </w:r>
      <w:proofErr w:type="spellStart"/>
      <w:r w:rsidRPr="007A6D9E">
        <w:rPr>
          <w:lang w:val="en-US"/>
        </w:rPr>
        <w:t>klausimus</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suteikiame</w:t>
      </w:r>
      <w:proofErr w:type="spellEnd"/>
      <w:r w:rsidRPr="007A6D9E">
        <w:rPr>
          <w:lang w:val="en-US"/>
        </w:rPr>
        <w:t xml:space="preserve"> </w:t>
      </w:r>
      <w:proofErr w:type="spellStart"/>
      <w:r w:rsidRPr="007A6D9E">
        <w:rPr>
          <w:lang w:val="en-US"/>
        </w:rPr>
        <w:t>galimybę</w:t>
      </w:r>
      <w:proofErr w:type="spellEnd"/>
      <w:r w:rsidRPr="007A6D9E">
        <w:rPr>
          <w:lang w:val="en-US"/>
        </w:rPr>
        <w:t xml:space="preserve"> </w:t>
      </w:r>
      <w:proofErr w:type="spellStart"/>
      <w:r w:rsidRPr="007A6D9E">
        <w:rPr>
          <w:lang w:val="en-US"/>
        </w:rPr>
        <w:t>diskutuoti</w:t>
      </w:r>
      <w:proofErr w:type="spellEnd"/>
      <w:r w:rsidRPr="007A6D9E">
        <w:rPr>
          <w:lang w:val="en-US"/>
        </w:rPr>
        <w:t xml:space="preserve">. Tai </w:t>
      </w:r>
      <w:proofErr w:type="spellStart"/>
      <w:r w:rsidRPr="007A6D9E">
        <w:rPr>
          <w:lang w:val="en-US"/>
        </w:rPr>
        <w:t>proga</w:t>
      </w:r>
      <w:proofErr w:type="spellEnd"/>
      <w:r w:rsidRPr="007A6D9E">
        <w:rPr>
          <w:lang w:val="en-US"/>
        </w:rPr>
        <w:t xml:space="preserve"> </w:t>
      </w:r>
      <w:proofErr w:type="spellStart"/>
      <w:r w:rsidRPr="007A6D9E">
        <w:rPr>
          <w:lang w:val="en-US"/>
        </w:rPr>
        <w:t>apmąstyti</w:t>
      </w:r>
      <w:proofErr w:type="spellEnd"/>
      <w:r w:rsidRPr="007A6D9E">
        <w:rPr>
          <w:lang w:val="en-US"/>
        </w:rPr>
        <w:t xml:space="preserve">, </w:t>
      </w:r>
      <w:proofErr w:type="spellStart"/>
      <w:r w:rsidRPr="007A6D9E">
        <w:rPr>
          <w:lang w:val="en-US"/>
        </w:rPr>
        <w:t>kaip</w:t>
      </w:r>
      <w:proofErr w:type="spellEnd"/>
      <w:r w:rsidRPr="007A6D9E">
        <w:rPr>
          <w:lang w:val="en-US"/>
        </w:rPr>
        <w:t xml:space="preserve"> </w:t>
      </w:r>
      <w:proofErr w:type="spellStart"/>
      <w:r w:rsidRPr="007A6D9E">
        <w:rPr>
          <w:lang w:val="en-US"/>
        </w:rPr>
        <w:t>šias</w:t>
      </w:r>
      <w:proofErr w:type="spellEnd"/>
      <w:r w:rsidRPr="007A6D9E">
        <w:rPr>
          <w:lang w:val="en-US"/>
        </w:rPr>
        <w:t xml:space="preserve"> </w:t>
      </w:r>
      <w:proofErr w:type="spellStart"/>
      <w:r w:rsidRPr="007A6D9E">
        <w:rPr>
          <w:lang w:val="en-US"/>
        </w:rPr>
        <w:t>įžvalgas</w:t>
      </w:r>
      <w:proofErr w:type="spellEnd"/>
      <w:r w:rsidRPr="007A6D9E">
        <w:rPr>
          <w:lang w:val="en-US"/>
        </w:rPr>
        <w:t xml:space="preserve"> </w:t>
      </w:r>
      <w:proofErr w:type="spellStart"/>
      <w:r w:rsidRPr="007A6D9E">
        <w:rPr>
          <w:lang w:val="en-US"/>
        </w:rPr>
        <w:t>galime</w:t>
      </w:r>
      <w:proofErr w:type="spellEnd"/>
      <w:r w:rsidRPr="007A6D9E">
        <w:rPr>
          <w:lang w:val="en-US"/>
        </w:rPr>
        <w:t xml:space="preserve"> </w:t>
      </w:r>
      <w:proofErr w:type="spellStart"/>
      <w:r w:rsidRPr="007A6D9E">
        <w:rPr>
          <w:lang w:val="en-US"/>
        </w:rPr>
        <w:t>pritaikyti</w:t>
      </w:r>
      <w:proofErr w:type="spellEnd"/>
      <w:r w:rsidRPr="007A6D9E">
        <w:rPr>
          <w:lang w:val="en-US"/>
        </w:rPr>
        <w:t xml:space="preserve"> </w:t>
      </w:r>
      <w:proofErr w:type="spellStart"/>
      <w:r w:rsidRPr="007A6D9E">
        <w:rPr>
          <w:lang w:val="en-US"/>
        </w:rPr>
        <w:t>savo</w:t>
      </w:r>
      <w:proofErr w:type="spellEnd"/>
      <w:r w:rsidRPr="007A6D9E">
        <w:rPr>
          <w:lang w:val="en-US"/>
        </w:rPr>
        <w:t xml:space="preserve"> </w:t>
      </w:r>
      <w:proofErr w:type="spellStart"/>
      <w:r w:rsidRPr="007A6D9E">
        <w:rPr>
          <w:lang w:val="en-US"/>
        </w:rPr>
        <w:t>praktikoje</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išnagrinėti</w:t>
      </w:r>
      <w:proofErr w:type="spellEnd"/>
      <w:r w:rsidRPr="007A6D9E">
        <w:rPr>
          <w:lang w:val="en-US"/>
        </w:rPr>
        <w:t xml:space="preserve"> </w:t>
      </w:r>
      <w:proofErr w:type="spellStart"/>
      <w:r w:rsidRPr="007A6D9E">
        <w:rPr>
          <w:lang w:val="en-US"/>
        </w:rPr>
        <w:t>strategijas</w:t>
      </w:r>
      <w:proofErr w:type="spellEnd"/>
      <w:r w:rsidRPr="007A6D9E">
        <w:rPr>
          <w:lang w:val="en-US"/>
        </w:rPr>
        <w:t xml:space="preserve">, </w:t>
      </w:r>
      <w:proofErr w:type="spellStart"/>
      <w:r w:rsidRPr="007A6D9E">
        <w:rPr>
          <w:lang w:val="en-US"/>
        </w:rPr>
        <w:t>kaip</w:t>
      </w:r>
      <w:proofErr w:type="spellEnd"/>
      <w:r w:rsidRPr="007A6D9E">
        <w:rPr>
          <w:lang w:val="en-US"/>
        </w:rPr>
        <w:t xml:space="preserve"> </w:t>
      </w:r>
      <w:proofErr w:type="spellStart"/>
      <w:r w:rsidRPr="007A6D9E">
        <w:rPr>
          <w:lang w:val="en-US"/>
        </w:rPr>
        <w:t>kultūriškai</w:t>
      </w:r>
      <w:proofErr w:type="spellEnd"/>
      <w:r w:rsidRPr="007A6D9E">
        <w:rPr>
          <w:lang w:val="en-US"/>
        </w:rPr>
        <w:t xml:space="preserve"> </w:t>
      </w:r>
      <w:proofErr w:type="spellStart"/>
      <w:r w:rsidRPr="007A6D9E">
        <w:rPr>
          <w:lang w:val="en-US"/>
        </w:rPr>
        <w:t>kompetentingą</w:t>
      </w:r>
      <w:proofErr w:type="spellEnd"/>
      <w:r w:rsidRPr="007A6D9E">
        <w:rPr>
          <w:lang w:val="en-US"/>
        </w:rPr>
        <w:t xml:space="preserve"> </w:t>
      </w:r>
      <w:proofErr w:type="spellStart"/>
      <w:r w:rsidRPr="007A6D9E">
        <w:rPr>
          <w:lang w:val="en-US"/>
        </w:rPr>
        <w:t>priežiūrą</w:t>
      </w:r>
      <w:proofErr w:type="spellEnd"/>
      <w:r w:rsidRPr="007A6D9E">
        <w:rPr>
          <w:lang w:val="en-US"/>
        </w:rPr>
        <w:t xml:space="preserve"> </w:t>
      </w:r>
      <w:proofErr w:type="spellStart"/>
      <w:r w:rsidRPr="007A6D9E">
        <w:rPr>
          <w:lang w:val="en-US"/>
        </w:rPr>
        <w:t>paversti</w:t>
      </w:r>
      <w:proofErr w:type="spellEnd"/>
      <w:r w:rsidRPr="007A6D9E">
        <w:rPr>
          <w:lang w:val="en-US"/>
        </w:rPr>
        <w:t xml:space="preserve"> </w:t>
      </w:r>
      <w:proofErr w:type="spellStart"/>
      <w:r w:rsidRPr="007A6D9E">
        <w:rPr>
          <w:lang w:val="en-US"/>
        </w:rPr>
        <w:t>neatsiejama</w:t>
      </w:r>
      <w:proofErr w:type="spellEnd"/>
      <w:r w:rsidRPr="007A6D9E">
        <w:rPr>
          <w:lang w:val="en-US"/>
        </w:rPr>
        <w:t xml:space="preserve"> </w:t>
      </w:r>
      <w:proofErr w:type="spellStart"/>
      <w:r w:rsidRPr="007A6D9E">
        <w:rPr>
          <w:lang w:val="en-US"/>
        </w:rPr>
        <w:t>kasdienio</w:t>
      </w:r>
      <w:proofErr w:type="spellEnd"/>
      <w:r w:rsidRPr="007A6D9E">
        <w:rPr>
          <w:lang w:val="en-US"/>
        </w:rPr>
        <w:t xml:space="preserve"> </w:t>
      </w:r>
      <w:proofErr w:type="spellStart"/>
      <w:r w:rsidRPr="007A6D9E">
        <w:rPr>
          <w:lang w:val="en-US"/>
        </w:rPr>
        <w:t>bendravimo</w:t>
      </w:r>
      <w:proofErr w:type="spellEnd"/>
      <w:r w:rsidRPr="007A6D9E">
        <w:rPr>
          <w:lang w:val="en-US"/>
        </w:rPr>
        <w:t xml:space="preserve"> </w:t>
      </w:r>
      <w:proofErr w:type="spellStart"/>
      <w:r w:rsidRPr="007A6D9E">
        <w:rPr>
          <w:lang w:val="en-US"/>
        </w:rPr>
        <w:t>su</w:t>
      </w:r>
      <w:proofErr w:type="spellEnd"/>
      <w:r w:rsidRPr="007A6D9E">
        <w:rPr>
          <w:lang w:val="en-US"/>
        </w:rPr>
        <w:t xml:space="preserve"> </w:t>
      </w:r>
      <w:proofErr w:type="spellStart"/>
      <w:r w:rsidRPr="007A6D9E">
        <w:rPr>
          <w:lang w:val="en-US"/>
        </w:rPr>
        <w:t>pacientais</w:t>
      </w:r>
      <w:proofErr w:type="spellEnd"/>
      <w:r w:rsidRPr="007A6D9E">
        <w:rPr>
          <w:lang w:val="en-US"/>
        </w:rPr>
        <w:t xml:space="preserve"> </w:t>
      </w:r>
      <w:proofErr w:type="spellStart"/>
      <w:r w:rsidRPr="007A6D9E">
        <w:rPr>
          <w:lang w:val="en-US"/>
        </w:rPr>
        <w:t>dalimi</w:t>
      </w:r>
      <w:proofErr w:type="spellEnd"/>
      <w:r w:rsidRPr="007A6D9E">
        <w:rPr>
          <w:lang w:val="en-US"/>
        </w:rPr>
        <w:t xml:space="preserve">. </w:t>
      </w:r>
      <w:proofErr w:type="spellStart"/>
      <w:r w:rsidRPr="007A6D9E">
        <w:rPr>
          <w:lang w:val="en-US"/>
        </w:rPr>
        <w:t>Pasikalbėkime</w:t>
      </w:r>
      <w:proofErr w:type="spellEnd"/>
      <w:r w:rsidRPr="007A6D9E">
        <w:rPr>
          <w:lang w:val="en-US"/>
        </w:rPr>
        <w:t xml:space="preserve"> </w:t>
      </w:r>
      <w:proofErr w:type="spellStart"/>
      <w:r w:rsidRPr="007A6D9E">
        <w:rPr>
          <w:lang w:val="en-US"/>
        </w:rPr>
        <w:t>apie</w:t>
      </w:r>
      <w:proofErr w:type="spellEnd"/>
      <w:r w:rsidRPr="007A6D9E">
        <w:rPr>
          <w:lang w:val="en-US"/>
        </w:rPr>
        <w:t xml:space="preserve"> </w:t>
      </w:r>
      <w:proofErr w:type="spellStart"/>
      <w:r w:rsidRPr="007A6D9E">
        <w:rPr>
          <w:lang w:val="en-US"/>
        </w:rPr>
        <w:t>iššūkius</w:t>
      </w:r>
      <w:proofErr w:type="spellEnd"/>
      <w:r w:rsidRPr="007A6D9E">
        <w:rPr>
          <w:lang w:val="en-US"/>
        </w:rPr>
        <w:t xml:space="preserve">, </w:t>
      </w:r>
      <w:proofErr w:type="spellStart"/>
      <w:r w:rsidRPr="007A6D9E">
        <w:rPr>
          <w:lang w:val="en-US"/>
        </w:rPr>
        <w:t>kuriuos</w:t>
      </w:r>
      <w:proofErr w:type="spellEnd"/>
      <w:r w:rsidRPr="007A6D9E">
        <w:rPr>
          <w:lang w:val="en-US"/>
        </w:rPr>
        <w:t xml:space="preserve"> </w:t>
      </w:r>
      <w:proofErr w:type="spellStart"/>
      <w:r w:rsidRPr="007A6D9E">
        <w:rPr>
          <w:lang w:val="en-US"/>
        </w:rPr>
        <w:t>galite</w:t>
      </w:r>
      <w:proofErr w:type="spellEnd"/>
      <w:r w:rsidRPr="007A6D9E">
        <w:rPr>
          <w:lang w:val="en-US"/>
        </w:rPr>
        <w:t xml:space="preserve"> </w:t>
      </w:r>
      <w:proofErr w:type="spellStart"/>
      <w:r w:rsidRPr="007A6D9E">
        <w:rPr>
          <w:lang w:val="en-US"/>
        </w:rPr>
        <w:t>numatyti</w:t>
      </w:r>
      <w:proofErr w:type="spellEnd"/>
      <w:r w:rsidRPr="007A6D9E">
        <w:rPr>
          <w:lang w:val="en-US"/>
        </w:rPr>
        <w:t xml:space="preserve">, </w:t>
      </w:r>
      <w:proofErr w:type="spellStart"/>
      <w:r w:rsidRPr="007A6D9E">
        <w:rPr>
          <w:lang w:val="en-US"/>
        </w:rPr>
        <w:t>tobulėjimo</w:t>
      </w:r>
      <w:proofErr w:type="spellEnd"/>
      <w:r w:rsidRPr="007A6D9E">
        <w:rPr>
          <w:lang w:val="en-US"/>
        </w:rPr>
        <w:t xml:space="preserve"> </w:t>
      </w:r>
      <w:proofErr w:type="spellStart"/>
      <w:r w:rsidRPr="007A6D9E">
        <w:rPr>
          <w:lang w:val="en-US"/>
        </w:rPr>
        <w:t>galimybes</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būdus</w:t>
      </w:r>
      <w:proofErr w:type="spellEnd"/>
      <w:r w:rsidRPr="007A6D9E">
        <w:rPr>
          <w:lang w:val="en-US"/>
        </w:rPr>
        <w:t xml:space="preserve">, </w:t>
      </w:r>
      <w:proofErr w:type="spellStart"/>
      <w:r w:rsidRPr="007A6D9E">
        <w:rPr>
          <w:lang w:val="en-US"/>
        </w:rPr>
        <w:t>kaip</w:t>
      </w:r>
      <w:proofErr w:type="spellEnd"/>
      <w:r w:rsidRPr="007A6D9E">
        <w:rPr>
          <w:lang w:val="en-US"/>
        </w:rPr>
        <w:t xml:space="preserve"> </w:t>
      </w:r>
      <w:proofErr w:type="spellStart"/>
      <w:r w:rsidRPr="007A6D9E">
        <w:rPr>
          <w:lang w:val="en-US"/>
        </w:rPr>
        <w:t>įgyvendinti</w:t>
      </w:r>
      <w:proofErr w:type="spellEnd"/>
      <w:r w:rsidRPr="007A6D9E">
        <w:rPr>
          <w:lang w:val="en-US"/>
        </w:rPr>
        <w:t xml:space="preserve"> tai, ko </w:t>
      </w:r>
      <w:proofErr w:type="spellStart"/>
      <w:r w:rsidRPr="007A6D9E">
        <w:rPr>
          <w:lang w:val="en-US"/>
        </w:rPr>
        <w:t>šiandien</w:t>
      </w:r>
      <w:proofErr w:type="spellEnd"/>
      <w:r w:rsidRPr="007A6D9E">
        <w:rPr>
          <w:lang w:val="en-US"/>
        </w:rPr>
        <w:t xml:space="preserve"> </w:t>
      </w:r>
      <w:proofErr w:type="spellStart"/>
      <w:r w:rsidRPr="007A6D9E">
        <w:rPr>
          <w:lang w:val="en-US"/>
        </w:rPr>
        <w:t>išmokome</w:t>
      </w:r>
      <w:proofErr w:type="spellEnd"/>
      <w:r w:rsidRPr="007A6D9E">
        <w:rPr>
          <w:lang w:val="en-US"/>
        </w:rPr>
        <w:t>.</w:t>
      </w:r>
    </w:p>
    <w:p w14:paraId="26138418" w14:textId="77777777" w:rsidR="007A6D9E" w:rsidRPr="007A6D9E" w:rsidRDefault="007A6D9E" w:rsidP="007A6D9E">
      <w:pPr>
        <w:spacing w:after="0"/>
        <w:rPr>
          <w:lang w:val="en-US"/>
        </w:rPr>
      </w:pPr>
    </w:p>
    <w:p w14:paraId="55BF56F9" w14:textId="77777777" w:rsidR="007A6D9E" w:rsidRPr="007A6D9E" w:rsidRDefault="007A6D9E" w:rsidP="007A6D9E">
      <w:pPr>
        <w:spacing w:after="0"/>
        <w:rPr>
          <w:lang w:val="en-US"/>
        </w:rPr>
      </w:pPr>
      <w:r w:rsidRPr="007A6D9E">
        <w:rPr>
          <w:b/>
          <w:bCs/>
          <w:lang w:val="en-US"/>
        </w:rPr>
        <w:t xml:space="preserve">26 </w:t>
      </w:r>
      <w:proofErr w:type="spellStart"/>
      <w:r w:rsidRPr="007A6D9E">
        <w:rPr>
          <w:b/>
          <w:bCs/>
          <w:lang w:val="en-US"/>
        </w:rPr>
        <w:t>skaidrė</w:t>
      </w:r>
      <w:proofErr w:type="spellEnd"/>
      <w:r w:rsidRPr="007A6D9E">
        <w:rPr>
          <w:b/>
          <w:bCs/>
          <w:lang w:val="en-US"/>
        </w:rPr>
        <w:t>:</w:t>
      </w:r>
      <w:r w:rsidRPr="007A6D9E">
        <w:rPr>
          <w:lang w:val="en-US"/>
        </w:rPr>
        <w:t xml:space="preserve"> </w:t>
      </w:r>
      <w:proofErr w:type="spellStart"/>
      <w:r w:rsidRPr="007A6D9E">
        <w:rPr>
          <w:lang w:val="en-US"/>
        </w:rPr>
        <w:t>Dėkojame</w:t>
      </w:r>
      <w:proofErr w:type="spellEnd"/>
      <w:r w:rsidRPr="007A6D9E">
        <w:rPr>
          <w:lang w:val="en-US"/>
        </w:rPr>
        <w:t xml:space="preserve">, </w:t>
      </w:r>
      <w:proofErr w:type="spellStart"/>
      <w:r w:rsidRPr="007A6D9E">
        <w:rPr>
          <w:lang w:val="en-US"/>
        </w:rPr>
        <w:t>kad</w:t>
      </w:r>
      <w:proofErr w:type="spellEnd"/>
      <w:r w:rsidRPr="007A6D9E">
        <w:rPr>
          <w:lang w:val="en-US"/>
        </w:rPr>
        <w:t xml:space="preserve"> </w:t>
      </w:r>
      <w:proofErr w:type="spellStart"/>
      <w:r w:rsidRPr="007A6D9E">
        <w:rPr>
          <w:lang w:val="en-US"/>
        </w:rPr>
        <w:t>prisijungėte</w:t>
      </w:r>
      <w:proofErr w:type="spellEnd"/>
      <w:r w:rsidRPr="007A6D9E">
        <w:rPr>
          <w:lang w:val="en-US"/>
        </w:rPr>
        <w:t xml:space="preserve"> </w:t>
      </w:r>
      <w:proofErr w:type="spellStart"/>
      <w:r w:rsidRPr="007A6D9E">
        <w:rPr>
          <w:lang w:val="en-US"/>
        </w:rPr>
        <w:t>prie</w:t>
      </w:r>
      <w:proofErr w:type="spellEnd"/>
      <w:r w:rsidRPr="007A6D9E">
        <w:rPr>
          <w:lang w:val="en-US"/>
        </w:rPr>
        <w:t xml:space="preserve"> </w:t>
      </w:r>
      <w:proofErr w:type="spellStart"/>
      <w:r w:rsidRPr="007A6D9E">
        <w:rPr>
          <w:lang w:val="en-US"/>
        </w:rPr>
        <w:t>šios</w:t>
      </w:r>
      <w:proofErr w:type="spellEnd"/>
      <w:r w:rsidRPr="007A6D9E">
        <w:rPr>
          <w:lang w:val="en-US"/>
        </w:rPr>
        <w:t xml:space="preserve"> </w:t>
      </w:r>
      <w:proofErr w:type="spellStart"/>
      <w:r w:rsidRPr="007A6D9E">
        <w:rPr>
          <w:lang w:val="en-US"/>
        </w:rPr>
        <w:t>kelionės</w:t>
      </w:r>
      <w:proofErr w:type="spellEnd"/>
      <w:r w:rsidRPr="007A6D9E">
        <w:rPr>
          <w:lang w:val="en-US"/>
        </w:rPr>
        <w:t xml:space="preserve">, </w:t>
      </w:r>
      <w:proofErr w:type="spellStart"/>
      <w:r w:rsidRPr="007A6D9E">
        <w:rPr>
          <w:lang w:val="en-US"/>
        </w:rPr>
        <w:t>kurios</w:t>
      </w:r>
      <w:proofErr w:type="spellEnd"/>
      <w:r w:rsidRPr="007A6D9E">
        <w:rPr>
          <w:lang w:val="en-US"/>
        </w:rPr>
        <w:t xml:space="preserve"> </w:t>
      </w:r>
      <w:proofErr w:type="spellStart"/>
      <w:r w:rsidRPr="007A6D9E">
        <w:rPr>
          <w:lang w:val="en-US"/>
        </w:rPr>
        <w:t>tikslas</w:t>
      </w:r>
      <w:proofErr w:type="spellEnd"/>
      <w:r w:rsidRPr="007A6D9E">
        <w:rPr>
          <w:lang w:val="en-US"/>
        </w:rPr>
        <w:t xml:space="preserve"> - </w:t>
      </w:r>
      <w:proofErr w:type="spellStart"/>
      <w:r w:rsidRPr="007A6D9E">
        <w:rPr>
          <w:lang w:val="en-US"/>
        </w:rPr>
        <w:t>pagilinti</w:t>
      </w:r>
      <w:proofErr w:type="spellEnd"/>
      <w:r w:rsidRPr="007A6D9E">
        <w:rPr>
          <w:lang w:val="en-US"/>
        </w:rPr>
        <w:t xml:space="preserve"> </w:t>
      </w:r>
      <w:proofErr w:type="spellStart"/>
      <w:r w:rsidRPr="007A6D9E">
        <w:rPr>
          <w:lang w:val="en-US"/>
        </w:rPr>
        <w:t>mūsų</w:t>
      </w:r>
      <w:proofErr w:type="spellEnd"/>
      <w:r w:rsidRPr="007A6D9E">
        <w:rPr>
          <w:lang w:val="en-US"/>
        </w:rPr>
        <w:t xml:space="preserve"> </w:t>
      </w:r>
      <w:proofErr w:type="spellStart"/>
      <w:r w:rsidRPr="007A6D9E">
        <w:rPr>
          <w:lang w:val="en-US"/>
        </w:rPr>
        <w:t>supratimą</w:t>
      </w:r>
      <w:proofErr w:type="spellEnd"/>
      <w:r w:rsidRPr="007A6D9E">
        <w:rPr>
          <w:lang w:val="en-US"/>
        </w:rPr>
        <w:t xml:space="preserve"> </w:t>
      </w:r>
      <w:proofErr w:type="spellStart"/>
      <w:r w:rsidRPr="007A6D9E">
        <w:rPr>
          <w:lang w:val="en-US"/>
        </w:rPr>
        <w:t>apie</w:t>
      </w:r>
      <w:proofErr w:type="spellEnd"/>
      <w:r w:rsidRPr="007A6D9E">
        <w:rPr>
          <w:lang w:val="en-US"/>
        </w:rPr>
        <w:t xml:space="preserve"> </w:t>
      </w:r>
      <w:proofErr w:type="spellStart"/>
      <w:r w:rsidRPr="007A6D9E">
        <w:rPr>
          <w:lang w:val="en-US"/>
        </w:rPr>
        <w:t>kultūrinę</w:t>
      </w:r>
      <w:proofErr w:type="spellEnd"/>
      <w:r w:rsidRPr="007A6D9E">
        <w:rPr>
          <w:lang w:val="en-US"/>
        </w:rPr>
        <w:t xml:space="preserve"> </w:t>
      </w:r>
      <w:proofErr w:type="spellStart"/>
      <w:r w:rsidRPr="007A6D9E">
        <w:rPr>
          <w:lang w:val="en-US"/>
        </w:rPr>
        <w:t>kompetenciją</w:t>
      </w:r>
      <w:proofErr w:type="spellEnd"/>
      <w:r w:rsidRPr="007A6D9E">
        <w:rPr>
          <w:lang w:val="en-US"/>
        </w:rPr>
        <w:t xml:space="preserve">. Kad </w:t>
      </w:r>
      <w:proofErr w:type="spellStart"/>
      <w:r w:rsidRPr="007A6D9E">
        <w:rPr>
          <w:lang w:val="en-US"/>
        </w:rPr>
        <w:t>ir</w:t>
      </w:r>
      <w:proofErr w:type="spellEnd"/>
      <w:r w:rsidRPr="007A6D9E">
        <w:rPr>
          <w:lang w:val="en-US"/>
        </w:rPr>
        <w:t xml:space="preserve"> </w:t>
      </w:r>
      <w:proofErr w:type="spellStart"/>
      <w:r w:rsidRPr="007A6D9E">
        <w:rPr>
          <w:lang w:val="en-US"/>
        </w:rPr>
        <w:t>toliau</w:t>
      </w:r>
      <w:proofErr w:type="spellEnd"/>
      <w:r w:rsidRPr="007A6D9E">
        <w:rPr>
          <w:lang w:val="en-US"/>
        </w:rPr>
        <w:t xml:space="preserve"> </w:t>
      </w:r>
      <w:proofErr w:type="spellStart"/>
      <w:r w:rsidRPr="007A6D9E">
        <w:rPr>
          <w:lang w:val="en-US"/>
        </w:rPr>
        <w:t>gilintumėte</w:t>
      </w:r>
      <w:proofErr w:type="spellEnd"/>
      <w:r w:rsidRPr="007A6D9E">
        <w:rPr>
          <w:lang w:val="en-US"/>
        </w:rPr>
        <w:t xml:space="preserve"> </w:t>
      </w:r>
      <w:proofErr w:type="spellStart"/>
      <w:r w:rsidRPr="007A6D9E">
        <w:rPr>
          <w:lang w:val="en-US"/>
        </w:rPr>
        <w:t>šias</w:t>
      </w:r>
      <w:proofErr w:type="spellEnd"/>
      <w:r w:rsidRPr="007A6D9E">
        <w:rPr>
          <w:lang w:val="en-US"/>
        </w:rPr>
        <w:t xml:space="preserve"> </w:t>
      </w:r>
      <w:proofErr w:type="spellStart"/>
      <w:r w:rsidRPr="007A6D9E">
        <w:rPr>
          <w:lang w:val="en-US"/>
        </w:rPr>
        <w:t>žinias</w:t>
      </w:r>
      <w:proofErr w:type="spellEnd"/>
      <w:r w:rsidRPr="007A6D9E">
        <w:rPr>
          <w:lang w:val="en-US"/>
        </w:rPr>
        <w:t xml:space="preserve">, </w:t>
      </w:r>
      <w:proofErr w:type="spellStart"/>
      <w:r w:rsidRPr="007A6D9E">
        <w:rPr>
          <w:lang w:val="en-US"/>
        </w:rPr>
        <w:t>raginame</w:t>
      </w:r>
      <w:proofErr w:type="spellEnd"/>
      <w:r w:rsidRPr="007A6D9E">
        <w:rPr>
          <w:lang w:val="en-US"/>
        </w:rPr>
        <w:t xml:space="preserve"> jus </w:t>
      </w:r>
      <w:proofErr w:type="spellStart"/>
      <w:r w:rsidRPr="007A6D9E">
        <w:rPr>
          <w:lang w:val="en-US"/>
        </w:rPr>
        <w:t>ieškoti</w:t>
      </w:r>
      <w:proofErr w:type="spellEnd"/>
      <w:r w:rsidRPr="007A6D9E">
        <w:rPr>
          <w:lang w:val="en-US"/>
        </w:rPr>
        <w:t xml:space="preserve"> </w:t>
      </w:r>
      <w:proofErr w:type="spellStart"/>
      <w:r w:rsidRPr="007A6D9E">
        <w:rPr>
          <w:lang w:val="en-US"/>
        </w:rPr>
        <w:t>papildomų</w:t>
      </w:r>
      <w:proofErr w:type="spellEnd"/>
      <w:r w:rsidRPr="007A6D9E">
        <w:rPr>
          <w:lang w:val="en-US"/>
        </w:rPr>
        <w:t xml:space="preserve"> </w:t>
      </w:r>
      <w:proofErr w:type="spellStart"/>
      <w:r w:rsidRPr="007A6D9E">
        <w:rPr>
          <w:lang w:val="en-US"/>
        </w:rPr>
        <w:t>išteklių</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nuolat</w:t>
      </w:r>
      <w:proofErr w:type="spellEnd"/>
      <w:r w:rsidRPr="007A6D9E">
        <w:rPr>
          <w:lang w:val="en-US"/>
        </w:rPr>
        <w:t xml:space="preserve"> </w:t>
      </w:r>
      <w:proofErr w:type="spellStart"/>
      <w:r w:rsidRPr="007A6D9E">
        <w:rPr>
          <w:lang w:val="en-US"/>
        </w:rPr>
        <w:t>mokytis</w:t>
      </w:r>
      <w:proofErr w:type="spellEnd"/>
      <w:r w:rsidRPr="007A6D9E">
        <w:rPr>
          <w:lang w:val="en-US"/>
        </w:rPr>
        <w:t xml:space="preserve">. </w:t>
      </w:r>
      <w:proofErr w:type="spellStart"/>
      <w:r w:rsidRPr="007A6D9E">
        <w:rPr>
          <w:lang w:val="en-US"/>
        </w:rPr>
        <w:t>Yra</w:t>
      </w:r>
      <w:proofErr w:type="spellEnd"/>
      <w:r w:rsidRPr="007A6D9E">
        <w:rPr>
          <w:lang w:val="en-US"/>
        </w:rPr>
        <w:t xml:space="preserve"> </w:t>
      </w:r>
      <w:proofErr w:type="spellStart"/>
      <w:r w:rsidRPr="007A6D9E">
        <w:rPr>
          <w:lang w:val="en-US"/>
        </w:rPr>
        <w:t>keletas</w:t>
      </w:r>
      <w:proofErr w:type="spellEnd"/>
      <w:r w:rsidRPr="007A6D9E">
        <w:rPr>
          <w:lang w:val="en-US"/>
        </w:rPr>
        <w:t xml:space="preserve"> </w:t>
      </w:r>
      <w:proofErr w:type="spellStart"/>
      <w:r w:rsidRPr="007A6D9E">
        <w:rPr>
          <w:lang w:val="en-US"/>
        </w:rPr>
        <w:t>rekomenduojamų</w:t>
      </w:r>
      <w:proofErr w:type="spellEnd"/>
      <w:r w:rsidRPr="007A6D9E">
        <w:rPr>
          <w:lang w:val="en-US"/>
        </w:rPr>
        <w:t xml:space="preserve"> </w:t>
      </w:r>
      <w:proofErr w:type="spellStart"/>
      <w:r w:rsidRPr="007A6D9E">
        <w:rPr>
          <w:lang w:val="en-US"/>
        </w:rPr>
        <w:t>skaitinių</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internetinių</w:t>
      </w:r>
      <w:proofErr w:type="spellEnd"/>
      <w:r w:rsidRPr="007A6D9E">
        <w:rPr>
          <w:lang w:val="en-US"/>
        </w:rPr>
        <w:t xml:space="preserve"> </w:t>
      </w:r>
      <w:proofErr w:type="spellStart"/>
      <w:r w:rsidRPr="007A6D9E">
        <w:rPr>
          <w:lang w:val="en-US"/>
        </w:rPr>
        <w:t>kursų</w:t>
      </w:r>
      <w:proofErr w:type="spellEnd"/>
      <w:r w:rsidRPr="007A6D9E">
        <w:rPr>
          <w:lang w:val="en-US"/>
        </w:rPr>
        <w:t xml:space="preserve">, </w:t>
      </w:r>
      <w:proofErr w:type="spellStart"/>
      <w:r w:rsidRPr="007A6D9E">
        <w:rPr>
          <w:lang w:val="en-US"/>
        </w:rPr>
        <w:t>kurie</w:t>
      </w:r>
      <w:proofErr w:type="spellEnd"/>
      <w:r w:rsidRPr="007A6D9E">
        <w:rPr>
          <w:lang w:val="en-US"/>
        </w:rPr>
        <w:t xml:space="preserve"> </w:t>
      </w:r>
      <w:proofErr w:type="spellStart"/>
      <w:r w:rsidRPr="007A6D9E">
        <w:rPr>
          <w:lang w:val="en-US"/>
        </w:rPr>
        <w:t>padės</w:t>
      </w:r>
      <w:proofErr w:type="spellEnd"/>
      <w:r w:rsidRPr="007A6D9E">
        <w:rPr>
          <w:lang w:val="en-US"/>
        </w:rPr>
        <w:t xml:space="preserve"> </w:t>
      </w:r>
      <w:proofErr w:type="spellStart"/>
      <w:r w:rsidRPr="007A6D9E">
        <w:rPr>
          <w:lang w:val="en-US"/>
        </w:rPr>
        <w:t>jums</w:t>
      </w:r>
      <w:proofErr w:type="spellEnd"/>
      <w:r w:rsidRPr="007A6D9E">
        <w:rPr>
          <w:lang w:val="en-US"/>
        </w:rPr>
        <w:t xml:space="preserve"> </w:t>
      </w:r>
      <w:proofErr w:type="spellStart"/>
      <w:r w:rsidRPr="007A6D9E">
        <w:rPr>
          <w:lang w:val="en-US"/>
        </w:rPr>
        <w:t>toliau</w:t>
      </w:r>
      <w:proofErr w:type="spellEnd"/>
      <w:r w:rsidRPr="007A6D9E">
        <w:rPr>
          <w:lang w:val="en-US"/>
        </w:rPr>
        <w:t xml:space="preserve"> </w:t>
      </w:r>
      <w:proofErr w:type="spellStart"/>
      <w:r w:rsidRPr="007A6D9E">
        <w:rPr>
          <w:lang w:val="en-US"/>
        </w:rPr>
        <w:t>mokytis</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plėsti</w:t>
      </w:r>
      <w:proofErr w:type="spellEnd"/>
      <w:r w:rsidRPr="007A6D9E">
        <w:rPr>
          <w:lang w:val="en-US"/>
        </w:rPr>
        <w:t xml:space="preserve"> </w:t>
      </w:r>
      <w:proofErr w:type="spellStart"/>
      <w:r w:rsidRPr="007A6D9E">
        <w:rPr>
          <w:lang w:val="en-US"/>
        </w:rPr>
        <w:t>savo</w:t>
      </w:r>
      <w:proofErr w:type="spellEnd"/>
      <w:r w:rsidRPr="007A6D9E">
        <w:rPr>
          <w:lang w:val="en-US"/>
        </w:rPr>
        <w:t xml:space="preserve"> </w:t>
      </w:r>
      <w:proofErr w:type="spellStart"/>
      <w:r w:rsidRPr="007A6D9E">
        <w:rPr>
          <w:lang w:val="en-US"/>
        </w:rPr>
        <w:t>įgūdžius</w:t>
      </w:r>
      <w:proofErr w:type="spellEnd"/>
      <w:r w:rsidRPr="007A6D9E">
        <w:rPr>
          <w:lang w:val="en-US"/>
        </w:rPr>
        <w:t xml:space="preserve">. </w:t>
      </w:r>
      <w:proofErr w:type="spellStart"/>
      <w:r w:rsidRPr="007A6D9E">
        <w:rPr>
          <w:lang w:val="en-US"/>
        </w:rPr>
        <w:t>Toliau</w:t>
      </w:r>
      <w:proofErr w:type="spellEnd"/>
      <w:r w:rsidRPr="007A6D9E">
        <w:rPr>
          <w:lang w:val="en-US"/>
        </w:rPr>
        <w:t xml:space="preserve"> </w:t>
      </w:r>
      <w:proofErr w:type="spellStart"/>
      <w:r w:rsidRPr="007A6D9E">
        <w:rPr>
          <w:lang w:val="en-US"/>
        </w:rPr>
        <w:t>dirbkime</w:t>
      </w:r>
      <w:proofErr w:type="spellEnd"/>
      <w:r w:rsidRPr="007A6D9E">
        <w:rPr>
          <w:lang w:val="en-US"/>
        </w:rPr>
        <w:t xml:space="preserve"> </w:t>
      </w:r>
      <w:proofErr w:type="spellStart"/>
      <w:r w:rsidRPr="007A6D9E">
        <w:rPr>
          <w:lang w:val="en-US"/>
        </w:rPr>
        <w:t>kartu</w:t>
      </w:r>
      <w:proofErr w:type="spellEnd"/>
      <w:r w:rsidRPr="007A6D9E">
        <w:rPr>
          <w:lang w:val="en-US"/>
        </w:rPr>
        <w:t xml:space="preserve">, </w:t>
      </w:r>
      <w:proofErr w:type="spellStart"/>
      <w:r w:rsidRPr="007A6D9E">
        <w:rPr>
          <w:lang w:val="en-US"/>
        </w:rPr>
        <w:t>kad</w:t>
      </w:r>
      <w:proofErr w:type="spellEnd"/>
      <w:r w:rsidRPr="007A6D9E">
        <w:rPr>
          <w:lang w:val="en-US"/>
        </w:rPr>
        <w:t xml:space="preserve"> </w:t>
      </w:r>
      <w:proofErr w:type="spellStart"/>
      <w:r w:rsidRPr="007A6D9E">
        <w:rPr>
          <w:lang w:val="en-US"/>
        </w:rPr>
        <w:t>sukurtume</w:t>
      </w:r>
      <w:proofErr w:type="spellEnd"/>
      <w:r w:rsidRPr="007A6D9E">
        <w:rPr>
          <w:lang w:val="en-US"/>
        </w:rPr>
        <w:t xml:space="preserve"> </w:t>
      </w:r>
      <w:proofErr w:type="spellStart"/>
      <w:r w:rsidRPr="007A6D9E">
        <w:rPr>
          <w:lang w:val="en-US"/>
        </w:rPr>
        <w:t>įtraukesnę</w:t>
      </w:r>
      <w:proofErr w:type="spellEnd"/>
      <w:r w:rsidRPr="007A6D9E">
        <w:rPr>
          <w:lang w:val="en-US"/>
        </w:rPr>
        <w:t xml:space="preserve">, </w:t>
      </w:r>
      <w:proofErr w:type="spellStart"/>
      <w:r w:rsidRPr="007A6D9E">
        <w:rPr>
          <w:lang w:val="en-US"/>
        </w:rPr>
        <w:t>teisingesnę</w:t>
      </w:r>
      <w:proofErr w:type="spellEnd"/>
      <w:r w:rsidRPr="007A6D9E">
        <w:rPr>
          <w:lang w:val="en-US"/>
        </w:rPr>
        <w:t xml:space="preserve"> </w:t>
      </w:r>
      <w:proofErr w:type="spellStart"/>
      <w:r w:rsidRPr="007A6D9E">
        <w:rPr>
          <w:lang w:val="en-US"/>
        </w:rPr>
        <w:t>ir</w:t>
      </w:r>
      <w:proofErr w:type="spellEnd"/>
      <w:r w:rsidRPr="007A6D9E">
        <w:rPr>
          <w:lang w:val="en-US"/>
        </w:rPr>
        <w:t xml:space="preserve"> </w:t>
      </w:r>
      <w:proofErr w:type="spellStart"/>
      <w:r w:rsidRPr="007A6D9E">
        <w:rPr>
          <w:lang w:val="en-US"/>
        </w:rPr>
        <w:t>kultūriniu</w:t>
      </w:r>
      <w:proofErr w:type="spellEnd"/>
      <w:r w:rsidRPr="007A6D9E">
        <w:rPr>
          <w:lang w:val="en-US"/>
        </w:rPr>
        <w:t xml:space="preserve"> </w:t>
      </w:r>
      <w:proofErr w:type="spellStart"/>
      <w:r w:rsidRPr="007A6D9E">
        <w:rPr>
          <w:lang w:val="en-US"/>
        </w:rPr>
        <w:t>požiūriu</w:t>
      </w:r>
      <w:proofErr w:type="spellEnd"/>
      <w:r w:rsidRPr="007A6D9E">
        <w:rPr>
          <w:lang w:val="en-US"/>
        </w:rPr>
        <w:t xml:space="preserve"> </w:t>
      </w:r>
      <w:proofErr w:type="spellStart"/>
      <w:r w:rsidRPr="007A6D9E">
        <w:rPr>
          <w:lang w:val="en-US"/>
        </w:rPr>
        <w:t>kompetentingesnę</w:t>
      </w:r>
      <w:proofErr w:type="spellEnd"/>
      <w:r w:rsidRPr="007A6D9E">
        <w:rPr>
          <w:lang w:val="en-US"/>
        </w:rPr>
        <w:t xml:space="preserve"> </w:t>
      </w:r>
      <w:proofErr w:type="spellStart"/>
      <w:r w:rsidRPr="007A6D9E">
        <w:rPr>
          <w:lang w:val="en-US"/>
        </w:rPr>
        <w:t>sveikatos</w:t>
      </w:r>
      <w:proofErr w:type="spellEnd"/>
      <w:r w:rsidRPr="007A6D9E">
        <w:rPr>
          <w:lang w:val="en-US"/>
        </w:rPr>
        <w:t xml:space="preserve"> </w:t>
      </w:r>
      <w:proofErr w:type="spellStart"/>
      <w:r w:rsidRPr="007A6D9E">
        <w:rPr>
          <w:lang w:val="en-US"/>
        </w:rPr>
        <w:t>priežiūros</w:t>
      </w:r>
      <w:proofErr w:type="spellEnd"/>
      <w:r w:rsidRPr="007A6D9E">
        <w:rPr>
          <w:lang w:val="en-US"/>
        </w:rPr>
        <w:t xml:space="preserve"> </w:t>
      </w:r>
      <w:proofErr w:type="spellStart"/>
      <w:r w:rsidRPr="007A6D9E">
        <w:rPr>
          <w:lang w:val="en-US"/>
        </w:rPr>
        <w:t>aplinką</w:t>
      </w:r>
      <w:proofErr w:type="spellEnd"/>
      <w:r w:rsidRPr="007A6D9E">
        <w:rPr>
          <w:lang w:val="en-US"/>
        </w:rPr>
        <w:t>.</w:t>
      </w:r>
    </w:p>
    <w:p w14:paraId="3A88FA5D" w14:textId="051B918A" w:rsidR="00F105EE" w:rsidRPr="00EC0C4F" w:rsidRDefault="00C92A2F" w:rsidP="007A6D9E">
      <w:r>
        <w:rPr>
          <w:noProof/>
        </w:rPr>
        <mc:AlternateContent>
          <mc:Choice Requires="wps">
            <w:drawing>
              <wp:anchor distT="0" distB="0" distL="114300" distR="114300" simplePos="0" relativeHeight="251677696" behindDoc="0" locked="0" layoutInCell="1" allowOverlap="1" wp14:anchorId="75FE101F" wp14:editId="6835D447">
                <wp:simplePos x="0" y="0"/>
                <wp:positionH relativeFrom="column">
                  <wp:posOffset>3503295</wp:posOffset>
                </wp:positionH>
                <wp:positionV relativeFrom="paragraph">
                  <wp:posOffset>6468745</wp:posOffset>
                </wp:positionV>
                <wp:extent cx="2593340" cy="988695"/>
                <wp:effectExtent l="0" t="0" r="0" b="0"/>
                <wp:wrapNone/>
                <wp:docPr id="1663403334" name="Casella di testo 7"/>
                <wp:cNvGraphicFramePr/>
                <a:graphic xmlns:a="http://schemas.openxmlformats.org/drawingml/2006/main">
                  <a:graphicData uri="http://schemas.microsoft.com/office/word/2010/wordprocessingShape">
                    <wps:wsp>
                      <wps:cNvSpPr txBox="1"/>
                      <wps:spPr>
                        <a:xfrm>
                          <a:off x="0" y="0"/>
                          <a:ext cx="2593340" cy="988695"/>
                        </a:xfrm>
                        <a:prstGeom prst="rect">
                          <a:avLst/>
                        </a:prstGeom>
                        <a:noFill/>
                        <a:ln w="6350">
                          <a:noFill/>
                        </a:ln>
                      </wps:spPr>
                      <wps:txb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FE101F" id="_x0000_t202" coordsize="21600,21600" o:spt="202" path="m,l,21600r21600,l21600,xe">
                <v:stroke joinstyle="miter"/>
                <v:path gradientshapeok="t" o:connecttype="rect"/>
              </v:shapetype>
              <v:shape id="Casella di testo 7" o:spid="_x0000_s1026" type="#_x0000_t202" style="position:absolute;margin-left:275.85pt;margin-top:509.35pt;width:204.2pt;height:77.85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" filled="f" stroked="f" strokeweight=".5pt">
                <v:textbox>
                  <w:txbxContent>
                    <w:p w14:paraId="4A7E7EE5" w14:textId="77777777" w:rsidR="00A259BE" w:rsidRPr="005A36FF" w:rsidRDefault="00A259BE" w:rsidP="00A259BE">
                      <w:pPr>
                        <w:spacing w:line="269" w:lineRule="auto"/>
                        <w:jc w:val="both"/>
                        <w:rPr>
                          <w:rFonts w:ascii="Arial" w:hAnsi="Arial" w:cs="Arial"/>
                          <w:color w:val="FFFFFF" w:themeColor="background1"/>
                          <w:sz w:val="15"/>
                          <w:szCs w:val="15"/>
                          <w:lang w:val="en-US"/>
                        </w:rPr>
                      </w:pPr>
                      <w:r w:rsidRPr="006F2F13">
                        <w:rPr>
                          <w:rFonts w:ascii="Arial" w:eastAsia="Times New Roman" w:hAnsi="Arial" w:cs="Arial"/>
                          <w:color w:val="FFFFFF" w:themeColor="background1"/>
                          <w:sz w:val="15"/>
                          <w:szCs w:val="15"/>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v:shape>
            </w:pict>
          </mc:Fallback>
        </mc:AlternateContent>
      </w:r>
      <w:r>
        <w:rPr>
          <w:noProof/>
        </w:rPr>
        <mc:AlternateContent>
          <mc:Choice Requires="wps">
            <w:drawing>
              <wp:anchor distT="0" distB="0" distL="114300" distR="114300" simplePos="0" relativeHeight="251679744" behindDoc="0" locked="0" layoutInCell="1" allowOverlap="1" wp14:anchorId="133FDB33" wp14:editId="07B0A861">
                <wp:simplePos x="0" y="0"/>
                <wp:positionH relativeFrom="column">
                  <wp:posOffset>2377440</wp:posOffset>
                </wp:positionH>
                <wp:positionV relativeFrom="paragraph">
                  <wp:posOffset>7127240</wp:posOffset>
                </wp:positionV>
                <wp:extent cx="1136015" cy="450850"/>
                <wp:effectExtent l="0" t="0" r="6985" b="6350"/>
                <wp:wrapNone/>
                <wp:docPr id="1340059767" name="Casella di testo 8"/>
                <wp:cNvGraphicFramePr/>
                <a:graphic xmlns:a="http://schemas.openxmlformats.org/drawingml/2006/main">
                  <a:graphicData uri="http://schemas.microsoft.com/office/word/2010/wordprocessingShape">
                    <wps:wsp>
                      <wps:cNvSpPr txBox="1"/>
                      <wps:spPr>
                        <a:xfrm>
                          <a:off x="0" y="0"/>
                          <a:ext cx="1136015" cy="450850"/>
                        </a:xfrm>
                        <a:prstGeom prst="rect">
                          <a:avLst/>
                        </a:prstGeom>
                        <a:noFill/>
                        <a:ln w="6350">
                          <a:noFill/>
                        </a:ln>
                      </wps:spPr>
                      <wps:txbx>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33FDB33" id="Casella di testo 8" o:spid="_x0000_s1027" type="#_x0000_t202" style="position:absolute;margin-left:187.2pt;margin-top:561.2pt;width:89.45pt;height:35.5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" filled="f" stroked="f" strokeweight=".5pt">
                <v:textbox inset="0,0,0,0">
                  <w:txbxContent>
                    <w:p w14:paraId="760F8070"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Funded by</w:t>
                      </w:r>
                    </w:p>
                    <w:p w14:paraId="4BBF43CB" w14:textId="77777777" w:rsidR="00A259BE" w:rsidRPr="005A36FF" w:rsidRDefault="00A259BE" w:rsidP="00A259BE">
                      <w:pPr>
                        <w:spacing w:after="0"/>
                        <w:jc w:val="center"/>
                        <w:rPr>
                          <w:rFonts w:ascii="Arial" w:hAnsi="Arial" w:cs="Arial"/>
                          <w:color w:val="FFFFFF" w:themeColor="background1"/>
                          <w:sz w:val="14"/>
                          <w:szCs w:val="14"/>
                          <w:lang w:val="en-US"/>
                        </w:rPr>
                      </w:pPr>
                      <w:r w:rsidRPr="005A36FF">
                        <w:rPr>
                          <w:rFonts w:ascii="Arial" w:hAnsi="Arial" w:cs="Arial"/>
                          <w:color w:val="FFFFFF" w:themeColor="background1"/>
                          <w:sz w:val="14"/>
                          <w:szCs w:val="14"/>
                          <w:lang w:val="en-US"/>
                        </w:rPr>
                        <w:t>The European Union</w:t>
                      </w:r>
                    </w:p>
                  </w:txbxContent>
                </v:textbox>
              </v:shape>
            </w:pict>
          </mc:Fallback>
        </mc:AlternateContent>
      </w:r>
      <w:r w:rsidR="00816451">
        <w:rPr>
          <w:noProof/>
          <w:lang w:eastAsia="en-GB"/>
        </w:rPr>
        <mc:AlternateContent>
          <mc:Choice Requires="wps">
            <w:drawing>
              <wp:anchor distT="0" distB="0" distL="114300" distR="114300" simplePos="0" relativeHeight="251666432" behindDoc="0" locked="0" layoutInCell="1" allowOverlap="1" wp14:anchorId="30CC688B" wp14:editId="29F3D496">
                <wp:simplePos x="0" y="0"/>
                <wp:positionH relativeFrom="column">
                  <wp:posOffset>3496359</wp:posOffset>
                </wp:positionH>
                <wp:positionV relativeFrom="paragraph">
                  <wp:posOffset>6749513</wp:posOffset>
                </wp:positionV>
                <wp:extent cx="2604654" cy="967154"/>
                <wp:effectExtent l="0" t="0" r="0" b="0"/>
                <wp:wrapNone/>
                <wp:docPr id="765996236" name="Casella di testo 2"/>
                <wp:cNvGraphicFramePr/>
                <a:graphic xmlns:a="http://schemas.openxmlformats.org/drawingml/2006/main">
                  <a:graphicData uri="http://schemas.microsoft.com/office/word/2010/wordprocessingShape">
                    <wps:wsp>
                      <wps:cNvSpPr txBox="1"/>
                      <wps:spPr>
                        <a:xfrm>
                          <a:off x="0" y="0"/>
                          <a:ext cx="2604654" cy="967154"/>
                        </a:xfrm>
                        <a:prstGeom prst="rect">
                          <a:avLst/>
                        </a:prstGeom>
                        <a:noFill/>
                        <a:ln w="6350">
                          <a:noFill/>
                        </a:ln>
                      </wps:spPr>
                      <wps:txb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0CC688B" id="Casella di testo 2" o:spid="_x0000_s1028" type="#_x0000_t202" style="position:absolute;margin-left:275.3pt;margin-top:531.45pt;width:205.1pt;height:76.15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" filled="f" stroked="f" strokeweight=".5pt">
                <v:textbox>
                  <w:txbxContent>
                    <w:p w14:paraId="5B8B109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INSERT YOUR</w:t>
                      </w:r>
                    </w:p>
                    <w:p w14:paraId="01074520" w14:textId="77777777" w:rsidR="00816451" w:rsidRPr="00D11F1C" w:rsidRDefault="00816451" w:rsidP="00816451">
                      <w:pPr>
                        <w:jc w:val="right"/>
                        <w:rPr>
                          <w:rFonts w:ascii="Helvetica" w:hAnsi="Helvetica"/>
                          <w:color w:val="FFFFFF" w:themeColor="background1"/>
                          <w:sz w:val="40"/>
                          <w:szCs w:val="40"/>
                        </w:rPr>
                      </w:pPr>
                      <w:r w:rsidRPr="00D11F1C">
                        <w:rPr>
                          <w:rFonts w:ascii="Helvetica" w:hAnsi="Helvetica"/>
                          <w:color w:val="FFFFFF" w:themeColor="background1"/>
                          <w:sz w:val="40"/>
                          <w:szCs w:val="40"/>
                        </w:rPr>
                        <w:t>TEXT HERE</w:t>
                      </w:r>
                    </w:p>
                  </w:txbxContent>
                </v:textbox>
              </v:shape>
            </w:pict>
          </mc:Fallback>
        </mc:AlternateContent>
      </w:r>
    </w:p>
    <w:sectPr w:rsidR="00F105EE" w:rsidRPr="00EC0C4F" w:rsidSect="001A14BC">
      <w:headerReference w:type="default" r:id="rId11"/>
      <w:footerReference w:type="default" r:id="rId12"/>
      <w:pgSz w:w="11906" w:h="16838"/>
      <w:pgMar w:top="1417" w:right="1417" w:bottom="1417" w:left="1417" w:header="648" w:footer="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0140B" w14:textId="77777777" w:rsidR="009A7388" w:rsidRDefault="009A7388" w:rsidP="00CA38A2">
      <w:pPr>
        <w:spacing w:after="0" w:line="240" w:lineRule="auto"/>
      </w:pPr>
      <w:r>
        <w:separator/>
      </w:r>
    </w:p>
  </w:endnote>
  <w:endnote w:type="continuationSeparator" w:id="0">
    <w:p w14:paraId="61CE2314" w14:textId="77777777" w:rsidR="009A7388" w:rsidRDefault="009A7388" w:rsidP="00CA38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EE"/>
    <w:family w:val="swiss"/>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2FC7D" w14:textId="21B24075" w:rsidR="001A14BC" w:rsidRPr="001A14BC" w:rsidRDefault="00BD2BA9" w:rsidP="001A14BC">
    <w:pPr>
      <w:spacing w:line="269" w:lineRule="auto"/>
      <w:jc w:val="both"/>
      <w:rPr>
        <w:rFonts w:ascii="Arial" w:hAnsi="Arial" w:cs="Arial"/>
        <w:sz w:val="15"/>
        <w:szCs w:val="15"/>
        <w:lang w:val="en-US"/>
      </w:rPr>
    </w:pPr>
    <w:r>
      <w:rPr>
        <w:noProof/>
        <w:lang w:eastAsia="en-GB"/>
      </w:rPr>
      <w:drawing>
        <wp:anchor distT="0" distB="0" distL="114300" distR="114300" simplePos="0" relativeHeight="251670528" behindDoc="0" locked="0" layoutInCell="1" allowOverlap="1" wp14:anchorId="6DA55AE0" wp14:editId="1684C4C2">
          <wp:simplePos x="0" y="0"/>
          <wp:positionH relativeFrom="column">
            <wp:posOffset>4412311</wp:posOffset>
          </wp:positionH>
          <wp:positionV relativeFrom="paragraph">
            <wp:posOffset>-254029</wp:posOffset>
          </wp:positionV>
          <wp:extent cx="1476375" cy="328930"/>
          <wp:effectExtent l="0" t="0" r="0" b="0"/>
          <wp:wrapNone/>
          <wp:docPr id="2134680811" name="Kép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34680811" name="Kép 2134680811"/>
                  <pic:cNvPicPr/>
                </pic:nvPicPr>
                <pic:blipFill>
                  <a:blip r:embed="rId1">
                    <a:extLst>
                      <a:ext uri="{28A0092B-C50C-407E-A947-70E740481C1C}">
                        <a14:useLocalDpi xmlns:a14="http://schemas.microsoft.com/office/drawing/2010/main" val="0"/>
                      </a:ext>
                    </a:extLst>
                  </a:blip>
                  <a:stretch>
                    <a:fillRect/>
                  </a:stretch>
                </pic:blipFill>
                <pic:spPr>
                  <a:xfrm>
                    <a:off x="0" y="0"/>
                    <a:ext cx="1476375" cy="328930"/>
                  </a:xfrm>
                  <a:prstGeom prst="rect">
                    <a:avLst/>
                  </a:prstGeom>
                </pic:spPr>
              </pic:pic>
            </a:graphicData>
          </a:graphic>
        </wp:anchor>
      </w:drawing>
    </w:r>
    <w:r w:rsidRPr="001A14BC">
      <w:rPr>
        <w:noProof/>
        <w:lang w:eastAsia="en-GB"/>
      </w:rPr>
      <mc:AlternateContent>
        <mc:Choice Requires="wps">
          <w:drawing>
            <wp:anchor distT="45720" distB="45720" distL="114300" distR="114300" simplePos="0" relativeHeight="251667456" behindDoc="0" locked="0" layoutInCell="1" allowOverlap="1" wp14:anchorId="31A1E088" wp14:editId="33B3B760">
              <wp:simplePos x="0" y="0"/>
              <wp:positionH relativeFrom="margin">
                <wp:posOffset>-517601</wp:posOffset>
              </wp:positionH>
              <wp:positionV relativeFrom="paragraph">
                <wp:posOffset>-302099</wp:posOffset>
              </wp:positionV>
              <wp:extent cx="4933665" cy="429260"/>
              <wp:effectExtent l="0" t="0" r="0" b="0"/>
              <wp:wrapNone/>
              <wp:docPr id="1662354271" name="Szövegdoboz 16623542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33665" cy="429260"/>
                      </a:xfrm>
                      <a:prstGeom prst="rect">
                        <a:avLst/>
                      </a:prstGeom>
                      <a:noFill/>
                      <a:ln w="9525">
                        <a:noFill/>
                        <a:miter lim="800000"/>
                        <a:headEnd/>
                        <a:tailEnd/>
                      </a:ln>
                    </wps:spPr>
                    <wps:txb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w:t>
                          </w:r>
                          <w:proofErr w:type="spellStart"/>
                          <w:r w:rsidRPr="00BD2BA9">
                            <w:rPr>
                              <w:rFonts w:ascii="Arial" w:eastAsia="Times New Roman" w:hAnsi="Arial" w:cs="Arial"/>
                              <w:sz w:val="14"/>
                              <w:szCs w:val="14"/>
                              <w:lang w:eastAsia="it-IT"/>
                            </w:rPr>
                            <w:t>HaDEA</w:t>
                          </w:r>
                          <w:proofErr w:type="spellEnd"/>
                          <w:r w:rsidRPr="00BD2BA9">
                            <w:rPr>
                              <w:rFonts w:ascii="Arial" w:eastAsia="Times New Roman" w:hAnsi="Arial" w:cs="Arial"/>
                              <w:sz w:val="14"/>
                              <w:szCs w:val="14"/>
                              <w:lang w:eastAsia="it-IT"/>
                            </w:rPr>
                            <w:t>). Neither the European Union nor the granting authority can be held responsible for them.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31A1E088" id="_x0000_t202" coordsize="21600,21600" o:spt="202" path="m,l,21600r21600,l21600,xe">
              <v:stroke joinstyle="miter"/>
              <v:path gradientshapeok="t" o:connecttype="rect"/>
            </v:shapetype>
            <v:shape id="Szövegdoboz 1662354271" o:spid="_x0000_s1030" type="#_x0000_t202" style="position:absolute;left:0;text-align:left;margin-left:-40.75pt;margin-top:-23.8pt;width:388.5pt;height:33.8pt;z-index:25166745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" filled="f" stroked="f">
              <v:textbox>
                <w:txbxContent>
                  <w:p w14:paraId="494A06E7" w14:textId="6BE030F0" w:rsidR="001A14BC" w:rsidRPr="00BD2BA9" w:rsidRDefault="001A14BC" w:rsidP="00BD2BA9">
                    <w:pPr>
                      <w:jc w:val="both"/>
                      <w:rPr>
                        <w:sz w:val="14"/>
                        <w:szCs w:val="14"/>
                      </w:rPr>
                    </w:pPr>
                    <w:r w:rsidRPr="00BD2BA9">
                      <w:rPr>
                        <w:rFonts w:ascii="Arial" w:eastAsia="Times New Roman" w:hAnsi="Arial" w:cs="Arial"/>
                        <w:sz w:val="14"/>
                        <w:szCs w:val="14"/>
                        <w:lang w:eastAsia="it-IT"/>
                      </w:rPr>
                      <w:t>Funded by the European Union. Views and opinions expressed are however those of the author(s) only and do not necessarily reflect those of the European Union or the Health and Digital Executive Agency (HaDEA). Neither the European Union nor the granting authority can be held responsible for them.</w:t>
                    </w:r>
                  </w:p>
                </w:txbxContent>
              </v:textbox>
              <w10:wrap anchorx="margin"/>
            </v:shape>
          </w:pict>
        </mc:Fallback>
      </mc:AlternateContent>
    </w:r>
    <w:r w:rsidRPr="001A14BC">
      <w:rPr>
        <w:noProof/>
        <w:lang w:eastAsia="en-GB"/>
      </w:rPr>
      <mc:AlternateContent>
        <mc:Choice Requires="wps">
          <w:drawing>
            <wp:anchor distT="45720" distB="45720" distL="114300" distR="114300" simplePos="0" relativeHeight="251659264" behindDoc="0" locked="0" layoutInCell="1" allowOverlap="1" wp14:anchorId="7F7277EE" wp14:editId="51F466A6">
              <wp:simplePos x="0" y="0"/>
              <wp:positionH relativeFrom="rightMargin">
                <wp:posOffset>273685</wp:posOffset>
              </wp:positionH>
              <wp:positionV relativeFrom="paragraph">
                <wp:posOffset>-155633</wp:posOffset>
              </wp:positionV>
              <wp:extent cx="312189" cy="235528"/>
              <wp:effectExtent l="0" t="0" r="0" b="0"/>
              <wp:wrapNone/>
              <wp:docPr id="217"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12189" cy="235528"/>
                      </a:xfrm>
                      <a:prstGeom prst="rect">
                        <a:avLst/>
                      </a:prstGeom>
                      <a:noFill/>
                      <a:ln w="9525">
                        <a:noFill/>
                        <a:miter lim="800000"/>
                        <a:headEnd/>
                        <a:tailEnd/>
                      </a:ln>
                    </wps:spPr>
                    <wps:txb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F7277EE" id="_x0000_s1031" type="#_x0000_t202" style="position:absolute;left:0;text-align:left;margin-left:21.55pt;margin-top:-12.25pt;width:24.6pt;height:18.55pt;z-index:251659264;visibility:visible;mso-wrap-style:square;mso-width-percent:0;mso-height-percent:0;mso-wrap-distance-left:9pt;mso-wrap-distance-top:3.6pt;mso-wrap-distance-right:9pt;mso-wrap-distance-bottom:3.6pt;mso-position-horizontal:absolute;mso-position-horizontal-relative:right-margin-area;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" filled="f" stroked="f">
              <v:textbox>
                <w:txbxContent>
                  <w:p w14:paraId="6C4F8577" w14:textId="186823D6" w:rsidR="00CA38A2" w:rsidRPr="00BD2BA9" w:rsidRDefault="00CA38A2" w:rsidP="001A14BC">
                    <w:pPr>
                      <w:jc w:val="right"/>
                      <w:rPr>
                        <w:sz w:val="16"/>
                        <w:szCs w:val="16"/>
                      </w:rPr>
                    </w:pPr>
                    <w:r w:rsidRPr="00BD2BA9">
                      <w:rPr>
                        <w:sz w:val="16"/>
                        <w:szCs w:val="16"/>
                      </w:rPr>
                      <w:fldChar w:fldCharType="begin"/>
                    </w:r>
                    <w:r w:rsidRPr="00BD2BA9">
                      <w:rPr>
                        <w:sz w:val="16"/>
                        <w:szCs w:val="16"/>
                      </w:rPr>
                      <w:instrText>PAGE   \* MERGEFORMAT</w:instrText>
                    </w:r>
                    <w:r w:rsidRPr="00BD2BA9">
                      <w:rPr>
                        <w:sz w:val="16"/>
                        <w:szCs w:val="16"/>
                      </w:rPr>
                      <w:fldChar w:fldCharType="separate"/>
                    </w:r>
                    <w:r w:rsidR="00B24168" w:rsidRPr="00BD2BA9">
                      <w:rPr>
                        <w:noProof/>
                        <w:sz w:val="16"/>
                        <w:szCs w:val="16"/>
                        <w:lang w:val="hu-HU"/>
                      </w:rPr>
                      <w:t>3</w:t>
                    </w:r>
                    <w:r w:rsidRPr="00BD2BA9">
                      <w:rPr>
                        <w:sz w:val="16"/>
                        <w:szCs w:val="16"/>
                      </w:rPr>
                      <w:fldChar w:fldCharType="end"/>
                    </w:r>
                  </w:p>
                </w:txbxContent>
              </v:textbox>
              <w10:wrap anchorx="margin"/>
            </v:shape>
          </w:pict>
        </mc:Fallback>
      </mc:AlternateContent>
    </w:r>
  </w:p>
  <w:p w14:paraId="560FA4B6" w14:textId="353980EF" w:rsidR="00CA38A2" w:rsidRPr="001A14BC" w:rsidRDefault="00B352CF" w:rsidP="00B352CF">
    <w:pPr>
      <w:pStyle w:val="Footer"/>
      <w:ind w:left="-1417" w:right="440"/>
      <w:jc w:val="center"/>
    </w:pPr>
    <w:r w:rsidRPr="001A14BC">
      <w:rPr>
        <w:noProof/>
        <w:lang w:eastAsia="en-GB"/>
      </w:rPr>
      <w:drawing>
        <wp:inline distT="0" distB="0" distL="0" distR="0" wp14:anchorId="1CF49002" wp14:editId="1C2596BC">
          <wp:extent cx="7560310" cy="229937"/>
          <wp:effectExtent l="0" t="0" r="2540" b="0"/>
          <wp:docPr id="913906429"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93064389" name=""/>
                  <pic:cNvPicPr/>
                </pic:nvPicPr>
                <pic:blipFill>
                  <a:blip r:embed="rId2"/>
                  <a:stretch>
                    <a:fillRect/>
                  </a:stretch>
                </pic:blipFill>
                <pic:spPr>
                  <a:xfrm>
                    <a:off x="0" y="0"/>
                    <a:ext cx="7565243" cy="230087"/>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5B709E" w14:textId="77777777" w:rsidR="009A7388" w:rsidRDefault="009A7388" w:rsidP="00CA38A2">
      <w:pPr>
        <w:spacing w:after="0" w:line="240" w:lineRule="auto"/>
      </w:pPr>
      <w:r>
        <w:separator/>
      </w:r>
    </w:p>
  </w:footnote>
  <w:footnote w:type="continuationSeparator" w:id="0">
    <w:p w14:paraId="1F3527F8" w14:textId="77777777" w:rsidR="009A7388" w:rsidRDefault="009A7388" w:rsidP="00CA38A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0CA292" w14:textId="7A7BC8F3" w:rsidR="007D3023" w:rsidRDefault="00BD2BA9">
    <w:pPr>
      <w:pStyle w:val="Header"/>
    </w:pPr>
    <w:r w:rsidRPr="001A14BC">
      <w:rPr>
        <w:noProof/>
        <w:lang w:eastAsia="en-GB"/>
      </w:rPr>
      <mc:AlternateContent>
        <mc:Choice Requires="wps">
          <w:drawing>
            <wp:anchor distT="45720" distB="45720" distL="114300" distR="114300" simplePos="0" relativeHeight="251669504" behindDoc="0" locked="0" layoutInCell="1" allowOverlap="1" wp14:anchorId="79D8FC86" wp14:editId="56FD34D8">
              <wp:simplePos x="0" y="0"/>
              <wp:positionH relativeFrom="margin">
                <wp:posOffset>2651760</wp:posOffset>
              </wp:positionH>
              <wp:positionV relativeFrom="paragraph">
                <wp:posOffset>-77470</wp:posOffset>
              </wp:positionV>
              <wp:extent cx="2988945" cy="360680"/>
              <wp:effectExtent l="0" t="0" r="0" b="1270"/>
              <wp:wrapSquare wrapText="bothSides"/>
              <wp:docPr id="2" name="Szövegdoboz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988945" cy="360680"/>
                      </a:xfrm>
                      <a:prstGeom prst="rect">
                        <a:avLst/>
                      </a:prstGeom>
                      <a:noFill/>
                      <a:ln w="9525">
                        <a:noFill/>
                        <a:miter lim="800000"/>
                        <a:headEnd/>
                        <a:tailEnd/>
                      </a:ln>
                    </wps:spPr>
                    <wps:txbx>
                      <w:txbxContent>
                        <w:p w14:paraId="62EEB3FC" w14:textId="795746EE" w:rsidR="00BD2BA9" w:rsidRPr="00BD2BA9" w:rsidRDefault="00D338DC" w:rsidP="00BD2BA9">
                          <w:pPr>
                            <w:jc w:val="right"/>
                            <w:rPr>
                              <w:sz w:val="20"/>
                              <w:szCs w:val="20"/>
                            </w:rPr>
                          </w:pPr>
                          <w:r w:rsidRPr="00D338DC">
                            <w:rPr>
                              <w:b/>
                              <w:bCs/>
                              <w:sz w:val="20"/>
                              <w:szCs w:val="20"/>
                              <w:lang w:val="lt-LT"/>
                            </w:rPr>
                            <w:t xml:space="preserve">Scenarijus_ </w:t>
                          </w:r>
                          <w:r w:rsidR="007A6D9E">
                            <w:rPr>
                              <w:b/>
                              <w:bCs/>
                              <w:sz w:val="20"/>
                              <w:szCs w:val="20"/>
                              <w:lang w:val="lt-LT"/>
                            </w:rPr>
                            <w:t>kultūra</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9D8FC86" id="_x0000_t202" coordsize="21600,21600" o:spt="202" path="m,l,21600r21600,l21600,xe">
              <v:stroke joinstyle="miter"/>
              <v:path gradientshapeok="t" o:connecttype="rect"/>
            </v:shapetype>
            <v:shape id="Szövegdoboz 2" o:spid="_x0000_s1029" type="#_x0000_t202" style="position:absolute;margin-left:208.8pt;margin-top:-6.1pt;width:235.35pt;height:28.4pt;z-index:25166950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" filled="f" stroked="f">
              <v:textbox>
                <w:txbxContent>
                  <w:p w14:paraId="62EEB3FC" w14:textId="795746EE" w:rsidR="00BD2BA9" w:rsidRPr="00BD2BA9" w:rsidRDefault="00D338DC" w:rsidP="00BD2BA9">
                    <w:pPr>
                      <w:jc w:val="right"/>
                      <w:rPr>
                        <w:sz w:val="20"/>
                        <w:szCs w:val="20"/>
                      </w:rPr>
                    </w:pPr>
                    <w:r w:rsidRPr="00D338DC">
                      <w:rPr>
                        <w:b/>
                        <w:bCs/>
                        <w:sz w:val="20"/>
                        <w:szCs w:val="20"/>
                        <w:lang w:val="lt-LT"/>
                      </w:rPr>
                      <w:t xml:space="preserve">Scenarijus_ </w:t>
                    </w:r>
                    <w:r w:rsidR="007A6D9E">
                      <w:rPr>
                        <w:b/>
                        <w:bCs/>
                        <w:sz w:val="20"/>
                        <w:szCs w:val="20"/>
                        <w:lang w:val="lt-LT"/>
                      </w:rPr>
                      <w:t>kultūra</w:t>
                    </w:r>
                  </w:p>
                </w:txbxContent>
              </v:textbox>
              <w10:wrap type="square" anchorx="margin"/>
            </v:shape>
          </w:pict>
        </mc:Fallback>
      </mc:AlternateContent>
    </w:r>
    <w:r w:rsidR="007D3023">
      <w:rPr>
        <w:noProof/>
        <w:lang w:eastAsia="en-GB"/>
      </w:rPr>
      <w:drawing>
        <wp:anchor distT="0" distB="0" distL="114300" distR="114300" simplePos="0" relativeHeight="251665408" behindDoc="0" locked="0" layoutInCell="1" allowOverlap="1" wp14:anchorId="11C79BE1" wp14:editId="31772F09">
          <wp:simplePos x="0" y="0"/>
          <wp:positionH relativeFrom="margin">
            <wp:posOffset>-353291</wp:posOffset>
          </wp:positionH>
          <wp:positionV relativeFrom="paragraph">
            <wp:posOffset>-152227</wp:posOffset>
          </wp:positionV>
          <wp:extent cx="1455031" cy="499481"/>
          <wp:effectExtent l="0" t="0" r="0" b="0"/>
          <wp:wrapNone/>
          <wp:docPr id="1256307345" name="Kép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_Pass_logo_draft.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55031" cy="499481"/>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82BB4"/>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9E95E99"/>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A7857D4"/>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BCA723E"/>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6385A7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5F2EED"/>
    <w:multiLevelType w:val="hybridMultilevel"/>
    <w:tmpl w:val="7E5E49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31A11B1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3B318EB"/>
    <w:multiLevelType w:val="hybridMultilevel"/>
    <w:tmpl w:val="2692FE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7F57F86"/>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8BD6C0D"/>
    <w:multiLevelType w:val="hybridMultilevel"/>
    <w:tmpl w:val="2234912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8F70F93"/>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486C0A9F"/>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4FCA3AE5"/>
    <w:multiLevelType w:val="hybridMultilevel"/>
    <w:tmpl w:val="AE929954"/>
    <w:lvl w:ilvl="0" w:tplc="002A8E5A">
      <w:numFmt w:val="bullet"/>
      <w:lvlText w:val="-"/>
      <w:lvlJc w:val="left"/>
      <w:pPr>
        <w:ind w:left="430" w:hanging="360"/>
      </w:pPr>
      <w:rPr>
        <w:rFonts w:ascii="Calibri" w:eastAsiaTheme="minorHAnsi" w:hAnsi="Calibri" w:cs="Calibri" w:hint="default"/>
      </w:rPr>
    </w:lvl>
    <w:lvl w:ilvl="1" w:tplc="08090003" w:tentative="1">
      <w:start w:val="1"/>
      <w:numFmt w:val="bullet"/>
      <w:lvlText w:val="o"/>
      <w:lvlJc w:val="left"/>
      <w:pPr>
        <w:ind w:left="1150" w:hanging="360"/>
      </w:pPr>
      <w:rPr>
        <w:rFonts w:ascii="Courier New" w:hAnsi="Courier New" w:cs="Courier New" w:hint="default"/>
      </w:rPr>
    </w:lvl>
    <w:lvl w:ilvl="2" w:tplc="08090005" w:tentative="1">
      <w:start w:val="1"/>
      <w:numFmt w:val="bullet"/>
      <w:lvlText w:val=""/>
      <w:lvlJc w:val="left"/>
      <w:pPr>
        <w:ind w:left="1870" w:hanging="360"/>
      </w:pPr>
      <w:rPr>
        <w:rFonts w:ascii="Wingdings" w:hAnsi="Wingdings" w:hint="default"/>
      </w:rPr>
    </w:lvl>
    <w:lvl w:ilvl="3" w:tplc="08090001" w:tentative="1">
      <w:start w:val="1"/>
      <w:numFmt w:val="bullet"/>
      <w:lvlText w:val=""/>
      <w:lvlJc w:val="left"/>
      <w:pPr>
        <w:ind w:left="2590" w:hanging="360"/>
      </w:pPr>
      <w:rPr>
        <w:rFonts w:ascii="Symbol" w:hAnsi="Symbol" w:hint="default"/>
      </w:rPr>
    </w:lvl>
    <w:lvl w:ilvl="4" w:tplc="08090003" w:tentative="1">
      <w:start w:val="1"/>
      <w:numFmt w:val="bullet"/>
      <w:lvlText w:val="o"/>
      <w:lvlJc w:val="left"/>
      <w:pPr>
        <w:ind w:left="3310" w:hanging="360"/>
      </w:pPr>
      <w:rPr>
        <w:rFonts w:ascii="Courier New" w:hAnsi="Courier New" w:cs="Courier New" w:hint="default"/>
      </w:rPr>
    </w:lvl>
    <w:lvl w:ilvl="5" w:tplc="08090005" w:tentative="1">
      <w:start w:val="1"/>
      <w:numFmt w:val="bullet"/>
      <w:lvlText w:val=""/>
      <w:lvlJc w:val="left"/>
      <w:pPr>
        <w:ind w:left="4030" w:hanging="360"/>
      </w:pPr>
      <w:rPr>
        <w:rFonts w:ascii="Wingdings" w:hAnsi="Wingdings" w:hint="default"/>
      </w:rPr>
    </w:lvl>
    <w:lvl w:ilvl="6" w:tplc="08090001" w:tentative="1">
      <w:start w:val="1"/>
      <w:numFmt w:val="bullet"/>
      <w:lvlText w:val=""/>
      <w:lvlJc w:val="left"/>
      <w:pPr>
        <w:ind w:left="4750" w:hanging="360"/>
      </w:pPr>
      <w:rPr>
        <w:rFonts w:ascii="Symbol" w:hAnsi="Symbol" w:hint="default"/>
      </w:rPr>
    </w:lvl>
    <w:lvl w:ilvl="7" w:tplc="08090003" w:tentative="1">
      <w:start w:val="1"/>
      <w:numFmt w:val="bullet"/>
      <w:lvlText w:val="o"/>
      <w:lvlJc w:val="left"/>
      <w:pPr>
        <w:ind w:left="5470" w:hanging="360"/>
      </w:pPr>
      <w:rPr>
        <w:rFonts w:ascii="Courier New" w:hAnsi="Courier New" w:cs="Courier New" w:hint="default"/>
      </w:rPr>
    </w:lvl>
    <w:lvl w:ilvl="8" w:tplc="08090005" w:tentative="1">
      <w:start w:val="1"/>
      <w:numFmt w:val="bullet"/>
      <w:lvlText w:val=""/>
      <w:lvlJc w:val="left"/>
      <w:pPr>
        <w:ind w:left="6190" w:hanging="360"/>
      </w:pPr>
      <w:rPr>
        <w:rFonts w:ascii="Wingdings" w:hAnsi="Wingdings" w:hint="default"/>
      </w:rPr>
    </w:lvl>
  </w:abstractNum>
  <w:abstractNum w:abstractNumId="13" w15:restartNumberingAfterBreak="0">
    <w:nsid w:val="563B573B"/>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62FC1A1C"/>
    <w:multiLevelType w:val="hybridMultilevel"/>
    <w:tmpl w:val="47529156"/>
    <w:lvl w:ilvl="0" w:tplc="118C806C">
      <w:numFmt w:val="bullet"/>
      <w:lvlText w:val="-"/>
      <w:lvlJc w:val="left"/>
      <w:pPr>
        <w:ind w:left="410" w:hanging="360"/>
      </w:pPr>
      <w:rPr>
        <w:rFonts w:ascii="Calibri" w:eastAsiaTheme="minorHAnsi" w:hAnsi="Calibri" w:cs="Calibri" w:hint="default"/>
      </w:rPr>
    </w:lvl>
    <w:lvl w:ilvl="1" w:tplc="08090003" w:tentative="1">
      <w:start w:val="1"/>
      <w:numFmt w:val="bullet"/>
      <w:lvlText w:val="o"/>
      <w:lvlJc w:val="left"/>
      <w:pPr>
        <w:ind w:left="1130" w:hanging="360"/>
      </w:pPr>
      <w:rPr>
        <w:rFonts w:ascii="Courier New" w:hAnsi="Courier New" w:cs="Courier New" w:hint="default"/>
      </w:rPr>
    </w:lvl>
    <w:lvl w:ilvl="2" w:tplc="08090005" w:tentative="1">
      <w:start w:val="1"/>
      <w:numFmt w:val="bullet"/>
      <w:lvlText w:val=""/>
      <w:lvlJc w:val="left"/>
      <w:pPr>
        <w:ind w:left="1850" w:hanging="360"/>
      </w:pPr>
      <w:rPr>
        <w:rFonts w:ascii="Wingdings" w:hAnsi="Wingdings" w:hint="default"/>
      </w:rPr>
    </w:lvl>
    <w:lvl w:ilvl="3" w:tplc="08090001" w:tentative="1">
      <w:start w:val="1"/>
      <w:numFmt w:val="bullet"/>
      <w:lvlText w:val=""/>
      <w:lvlJc w:val="left"/>
      <w:pPr>
        <w:ind w:left="2570" w:hanging="360"/>
      </w:pPr>
      <w:rPr>
        <w:rFonts w:ascii="Symbol" w:hAnsi="Symbol" w:hint="default"/>
      </w:rPr>
    </w:lvl>
    <w:lvl w:ilvl="4" w:tplc="08090003" w:tentative="1">
      <w:start w:val="1"/>
      <w:numFmt w:val="bullet"/>
      <w:lvlText w:val="o"/>
      <w:lvlJc w:val="left"/>
      <w:pPr>
        <w:ind w:left="3290" w:hanging="360"/>
      </w:pPr>
      <w:rPr>
        <w:rFonts w:ascii="Courier New" w:hAnsi="Courier New" w:cs="Courier New" w:hint="default"/>
      </w:rPr>
    </w:lvl>
    <w:lvl w:ilvl="5" w:tplc="08090005" w:tentative="1">
      <w:start w:val="1"/>
      <w:numFmt w:val="bullet"/>
      <w:lvlText w:val=""/>
      <w:lvlJc w:val="left"/>
      <w:pPr>
        <w:ind w:left="4010" w:hanging="360"/>
      </w:pPr>
      <w:rPr>
        <w:rFonts w:ascii="Wingdings" w:hAnsi="Wingdings" w:hint="default"/>
      </w:rPr>
    </w:lvl>
    <w:lvl w:ilvl="6" w:tplc="08090001" w:tentative="1">
      <w:start w:val="1"/>
      <w:numFmt w:val="bullet"/>
      <w:lvlText w:val=""/>
      <w:lvlJc w:val="left"/>
      <w:pPr>
        <w:ind w:left="4730" w:hanging="360"/>
      </w:pPr>
      <w:rPr>
        <w:rFonts w:ascii="Symbol" w:hAnsi="Symbol" w:hint="default"/>
      </w:rPr>
    </w:lvl>
    <w:lvl w:ilvl="7" w:tplc="08090003" w:tentative="1">
      <w:start w:val="1"/>
      <w:numFmt w:val="bullet"/>
      <w:lvlText w:val="o"/>
      <w:lvlJc w:val="left"/>
      <w:pPr>
        <w:ind w:left="5450" w:hanging="360"/>
      </w:pPr>
      <w:rPr>
        <w:rFonts w:ascii="Courier New" w:hAnsi="Courier New" w:cs="Courier New" w:hint="default"/>
      </w:rPr>
    </w:lvl>
    <w:lvl w:ilvl="8" w:tplc="08090005" w:tentative="1">
      <w:start w:val="1"/>
      <w:numFmt w:val="bullet"/>
      <w:lvlText w:val=""/>
      <w:lvlJc w:val="left"/>
      <w:pPr>
        <w:ind w:left="6170" w:hanging="360"/>
      </w:pPr>
      <w:rPr>
        <w:rFonts w:ascii="Wingdings" w:hAnsi="Wingdings" w:hint="default"/>
      </w:rPr>
    </w:lvl>
  </w:abstractNum>
  <w:abstractNum w:abstractNumId="15" w15:restartNumberingAfterBreak="0">
    <w:nsid w:val="74041D0C"/>
    <w:multiLevelType w:val="multilevel"/>
    <w:tmpl w:val="040E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77455283"/>
    <w:multiLevelType w:val="multilevel"/>
    <w:tmpl w:val="2E5E2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526333978">
    <w:abstractNumId w:val="9"/>
  </w:num>
  <w:num w:numId="2" w16cid:durableId="1368064991">
    <w:abstractNumId w:val="10"/>
  </w:num>
  <w:num w:numId="3" w16cid:durableId="1547520801">
    <w:abstractNumId w:val="4"/>
  </w:num>
  <w:num w:numId="4" w16cid:durableId="53161785">
    <w:abstractNumId w:val="16"/>
  </w:num>
  <w:num w:numId="5" w16cid:durableId="1515001117">
    <w:abstractNumId w:val="8"/>
  </w:num>
  <w:num w:numId="6" w16cid:durableId="325329681">
    <w:abstractNumId w:val="1"/>
  </w:num>
  <w:num w:numId="7" w16cid:durableId="564606079">
    <w:abstractNumId w:val="13"/>
  </w:num>
  <w:num w:numId="8" w16cid:durableId="360790641">
    <w:abstractNumId w:val="15"/>
  </w:num>
  <w:num w:numId="9" w16cid:durableId="975840892">
    <w:abstractNumId w:val="11"/>
  </w:num>
  <w:num w:numId="10" w16cid:durableId="167060576">
    <w:abstractNumId w:val="7"/>
  </w:num>
  <w:num w:numId="11" w16cid:durableId="1155075287">
    <w:abstractNumId w:val="14"/>
  </w:num>
  <w:num w:numId="12" w16cid:durableId="187456256">
    <w:abstractNumId w:val="0"/>
  </w:num>
  <w:num w:numId="13" w16cid:durableId="481384423">
    <w:abstractNumId w:val="2"/>
  </w:num>
  <w:num w:numId="14" w16cid:durableId="1718702920">
    <w:abstractNumId w:val="6"/>
  </w:num>
  <w:num w:numId="15" w16cid:durableId="698316277">
    <w:abstractNumId w:val="12"/>
  </w:num>
  <w:num w:numId="16" w16cid:durableId="645203414">
    <w:abstractNumId w:val="3"/>
  </w:num>
  <w:num w:numId="17" w16cid:durableId="192040573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8"/>
  <w:proofState w:spelling="clean" w:grammar="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993"/>
    <w:rsid w:val="00037ACB"/>
    <w:rsid w:val="0006431B"/>
    <w:rsid w:val="00070700"/>
    <w:rsid w:val="00076651"/>
    <w:rsid w:val="000A4F8F"/>
    <w:rsid w:val="000C0315"/>
    <w:rsid w:val="000D6A91"/>
    <w:rsid w:val="001134A0"/>
    <w:rsid w:val="00173F90"/>
    <w:rsid w:val="001809D0"/>
    <w:rsid w:val="001A14BC"/>
    <w:rsid w:val="001C3A49"/>
    <w:rsid w:val="001E4F54"/>
    <w:rsid w:val="0023017F"/>
    <w:rsid w:val="00252B92"/>
    <w:rsid w:val="002659F9"/>
    <w:rsid w:val="00284CE2"/>
    <w:rsid w:val="002B339F"/>
    <w:rsid w:val="002C4FD9"/>
    <w:rsid w:val="002D5D92"/>
    <w:rsid w:val="002D6AE0"/>
    <w:rsid w:val="002E1500"/>
    <w:rsid w:val="00374697"/>
    <w:rsid w:val="00382711"/>
    <w:rsid w:val="00387E74"/>
    <w:rsid w:val="003B05E4"/>
    <w:rsid w:val="003D2FEB"/>
    <w:rsid w:val="003D5AC4"/>
    <w:rsid w:val="004462FA"/>
    <w:rsid w:val="005563C5"/>
    <w:rsid w:val="00587B68"/>
    <w:rsid w:val="00603CE2"/>
    <w:rsid w:val="00630E74"/>
    <w:rsid w:val="006617F5"/>
    <w:rsid w:val="006A7026"/>
    <w:rsid w:val="006C2944"/>
    <w:rsid w:val="00722993"/>
    <w:rsid w:val="0074059A"/>
    <w:rsid w:val="00767421"/>
    <w:rsid w:val="007A6D9E"/>
    <w:rsid w:val="007D3023"/>
    <w:rsid w:val="007E050A"/>
    <w:rsid w:val="007F5365"/>
    <w:rsid w:val="0080406E"/>
    <w:rsid w:val="00816451"/>
    <w:rsid w:val="008749E6"/>
    <w:rsid w:val="008C5ACC"/>
    <w:rsid w:val="00910394"/>
    <w:rsid w:val="00945EF8"/>
    <w:rsid w:val="00973B7D"/>
    <w:rsid w:val="009A7388"/>
    <w:rsid w:val="009C535F"/>
    <w:rsid w:val="00A05203"/>
    <w:rsid w:val="00A227CB"/>
    <w:rsid w:val="00A259BE"/>
    <w:rsid w:val="00A33985"/>
    <w:rsid w:val="00A42C11"/>
    <w:rsid w:val="00A75A68"/>
    <w:rsid w:val="00AB399B"/>
    <w:rsid w:val="00AE6741"/>
    <w:rsid w:val="00B07FA6"/>
    <w:rsid w:val="00B24168"/>
    <w:rsid w:val="00B352CF"/>
    <w:rsid w:val="00B40315"/>
    <w:rsid w:val="00B434D5"/>
    <w:rsid w:val="00B75090"/>
    <w:rsid w:val="00B91166"/>
    <w:rsid w:val="00B97CA8"/>
    <w:rsid w:val="00BD2BA9"/>
    <w:rsid w:val="00C35F85"/>
    <w:rsid w:val="00C64CEE"/>
    <w:rsid w:val="00C83BDB"/>
    <w:rsid w:val="00C92A2F"/>
    <w:rsid w:val="00CA38A2"/>
    <w:rsid w:val="00CB1CEA"/>
    <w:rsid w:val="00CD6122"/>
    <w:rsid w:val="00D338DC"/>
    <w:rsid w:val="00D45848"/>
    <w:rsid w:val="00D460A3"/>
    <w:rsid w:val="00D50A33"/>
    <w:rsid w:val="00D616A4"/>
    <w:rsid w:val="00D74900"/>
    <w:rsid w:val="00E12EEF"/>
    <w:rsid w:val="00E607BF"/>
    <w:rsid w:val="00EC0C4F"/>
    <w:rsid w:val="00EF0FD2"/>
    <w:rsid w:val="00EF6A40"/>
    <w:rsid w:val="00F105E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C94159"/>
  <w15:chartTrackingRefBased/>
  <w15:docId w15:val="{7DA8CC65-D04C-437A-B3D1-C10E2B1976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50A33"/>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D50A33"/>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D50A33"/>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autoRedefine/>
    <w:uiPriority w:val="9"/>
    <w:unhideWhenUsed/>
    <w:qFormat/>
    <w:rsid w:val="00A227CB"/>
    <w:pPr>
      <w:keepNext/>
      <w:keepLines/>
      <w:spacing w:before="40" w:beforeAutospacing="1" w:after="0" w:line="276" w:lineRule="auto"/>
      <w:jc w:val="both"/>
      <w:outlineLvl w:val="3"/>
    </w:pPr>
    <w:rPr>
      <w:rFonts w:asciiTheme="majorHAnsi" w:eastAsiaTheme="majorEastAsia" w:hAnsiTheme="majorHAnsi" w:cstheme="majorBidi"/>
      <w:i/>
      <w:iCs/>
      <w:color w:val="5B9BD5" w:themeColor="accent1"/>
      <w:sz w:val="32"/>
      <w:lang w:val="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A38A2"/>
    <w:pPr>
      <w:tabs>
        <w:tab w:val="center" w:pos="4536"/>
        <w:tab w:val="right" w:pos="9072"/>
      </w:tabs>
      <w:spacing w:after="0" w:line="240" w:lineRule="auto"/>
    </w:pPr>
  </w:style>
  <w:style w:type="character" w:customStyle="1" w:styleId="HeaderChar">
    <w:name w:val="Header Char"/>
    <w:basedOn w:val="DefaultParagraphFont"/>
    <w:link w:val="Header"/>
    <w:uiPriority w:val="99"/>
    <w:rsid w:val="00CA38A2"/>
  </w:style>
  <w:style w:type="paragraph" w:styleId="Footer">
    <w:name w:val="footer"/>
    <w:basedOn w:val="Normal"/>
    <w:link w:val="FooterChar"/>
    <w:uiPriority w:val="99"/>
    <w:unhideWhenUsed/>
    <w:rsid w:val="00CA38A2"/>
    <w:pPr>
      <w:tabs>
        <w:tab w:val="center" w:pos="4536"/>
        <w:tab w:val="right" w:pos="9072"/>
      </w:tabs>
      <w:spacing w:after="0" w:line="240" w:lineRule="auto"/>
    </w:pPr>
  </w:style>
  <w:style w:type="character" w:customStyle="1" w:styleId="FooterChar">
    <w:name w:val="Footer Char"/>
    <w:basedOn w:val="DefaultParagraphFont"/>
    <w:link w:val="Footer"/>
    <w:uiPriority w:val="99"/>
    <w:rsid w:val="00CA38A2"/>
  </w:style>
  <w:style w:type="table" w:styleId="TableGrid">
    <w:name w:val="Table Grid"/>
    <w:aliases w:val="Check(v)"/>
    <w:basedOn w:val="TableNormal"/>
    <w:uiPriority w:val="59"/>
    <w:rsid w:val="00CA38A2"/>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uiPriority w:val="9"/>
    <w:rsid w:val="00A227CB"/>
    <w:rPr>
      <w:rFonts w:asciiTheme="majorHAnsi" w:eastAsiaTheme="majorEastAsia" w:hAnsiTheme="majorHAnsi" w:cstheme="majorBidi"/>
      <w:i/>
      <w:iCs/>
      <w:color w:val="5B9BD5" w:themeColor="accent1"/>
      <w:sz w:val="32"/>
      <w:lang w:val="en-US"/>
    </w:rPr>
  </w:style>
  <w:style w:type="table" w:customStyle="1" w:styleId="GridTable4-Accent11">
    <w:name w:val="Grid Table 4 - Accent 11"/>
    <w:basedOn w:val="TableNormal"/>
    <w:uiPriority w:val="49"/>
    <w:rsid w:val="00A227CB"/>
    <w:pPr>
      <w:spacing w:after="0" w:line="240" w:lineRule="auto"/>
    </w:pPr>
    <w:rPr>
      <w:lang w:val="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hgkelc">
    <w:name w:val="hgkelc"/>
    <w:basedOn w:val="DefaultParagraphFont"/>
    <w:rsid w:val="00AE6741"/>
  </w:style>
  <w:style w:type="paragraph" w:customStyle="1" w:styleId="Tabletext">
    <w:name w:val="Table text"/>
    <w:basedOn w:val="Normal"/>
    <w:qFormat/>
    <w:rsid w:val="00973B7D"/>
    <w:pPr>
      <w:suppressAutoHyphens/>
      <w:spacing w:before="60" w:beforeAutospacing="1" w:after="60" w:line="240" w:lineRule="auto"/>
      <w:jc w:val="both"/>
    </w:pPr>
    <w:rPr>
      <w:rFonts w:ascii="Arial" w:eastAsia="Times New Roman" w:hAnsi="Arial" w:cs="Times New Roman"/>
      <w:sz w:val="20"/>
      <w:szCs w:val="20"/>
      <w:lang w:eastAsia="de-DE"/>
    </w:rPr>
  </w:style>
  <w:style w:type="paragraph" w:customStyle="1" w:styleId="Tableheader">
    <w:name w:val="Table header"/>
    <w:basedOn w:val="Tabletext"/>
    <w:qFormat/>
    <w:rsid w:val="00973B7D"/>
    <w:rPr>
      <w:b/>
      <w:bCs/>
    </w:rPr>
  </w:style>
  <w:style w:type="character" w:customStyle="1" w:styleId="Heading1Char">
    <w:name w:val="Heading 1 Char"/>
    <w:basedOn w:val="DefaultParagraphFont"/>
    <w:link w:val="Heading1"/>
    <w:uiPriority w:val="9"/>
    <w:rsid w:val="00D50A33"/>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D50A33"/>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rsid w:val="00D50A33"/>
    <w:rPr>
      <w:rFonts w:asciiTheme="majorHAnsi" w:eastAsiaTheme="majorEastAsia" w:hAnsiTheme="majorHAnsi" w:cstheme="majorBidi"/>
      <w:color w:val="1F4D78" w:themeColor="accent1" w:themeShade="7F"/>
      <w:sz w:val="24"/>
      <w:szCs w:val="24"/>
    </w:rPr>
  </w:style>
  <w:style w:type="paragraph" w:styleId="ListParagraph">
    <w:name w:val="List Paragraph"/>
    <w:aliases w:val="BullList,Viñetas (Inicio Parrafo),Listenabsatz,Normal bullet 2,Bullet list,List Paragraph1,Numbered List,1st level - Bullet List Paragraph,Lettre d'introduction,Lista viñetas,Bulletpoints,3 Txt tabla,Zerrenda-paragrafoa,Task Body"/>
    <w:basedOn w:val="Normal"/>
    <w:link w:val="ListParagraphChar"/>
    <w:uiPriority w:val="34"/>
    <w:qFormat/>
    <w:rsid w:val="00EC0C4F"/>
    <w:pPr>
      <w:ind w:left="720"/>
      <w:contextualSpacing/>
    </w:pPr>
  </w:style>
  <w:style w:type="character" w:customStyle="1" w:styleId="ListParagraphChar">
    <w:name w:val="List Paragraph Char"/>
    <w:aliases w:val="BullList Char,Viñetas (Inicio Parrafo) Char,Listenabsatz Char,Normal bullet 2 Char,Bullet list Char,List Paragraph1 Char,Numbered List Char,1st level - Bullet List Paragraph Char,Lettre d'introduction Char,Lista viñetas Char"/>
    <w:link w:val="ListParagraph"/>
    <w:uiPriority w:val="34"/>
    <w:qFormat/>
    <w:rsid w:val="00EC0C4F"/>
  </w:style>
  <w:style w:type="paragraph" w:styleId="TOCHeading">
    <w:name w:val="TOC Heading"/>
    <w:basedOn w:val="Heading1"/>
    <w:next w:val="Normal"/>
    <w:uiPriority w:val="39"/>
    <w:unhideWhenUsed/>
    <w:qFormat/>
    <w:rsid w:val="006617F5"/>
    <w:pPr>
      <w:outlineLvl w:val="9"/>
    </w:pPr>
    <w:rPr>
      <w:lang w:eastAsia="en-GB"/>
    </w:rPr>
  </w:style>
  <w:style w:type="paragraph" w:styleId="TOC1">
    <w:name w:val="toc 1"/>
    <w:basedOn w:val="Normal"/>
    <w:next w:val="Normal"/>
    <w:autoRedefine/>
    <w:uiPriority w:val="39"/>
    <w:unhideWhenUsed/>
    <w:rsid w:val="006617F5"/>
    <w:pPr>
      <w:spacing w:after="100"/>
    </w:pPr>
  </w:style>
  <w:style w:type="paragraph" w:styleId="TOC2">
    <w:name w:val="toc 2"/>
    <w:basedOn w:val="Normal"/>
    <w:next w:val="Normal"/>
    <w:autoRedefine/>
    <w:uiPriority w:val="39"/>
    <w:unhideWhenUsed/>
    <w:rsid w:val="006617F5"/>
    <w:pPr>
      <w:spacing w:after="100"/>
      <w:ind w:left="220"/>
    </w:pPr>
  </w:style>
  <w:style w:type="character" w:styleId="Hyperlink">
    <w:name w:val="Hyperlink"/>
    <w:basedOn w:val="DefaultParagraphFont"/>
    <w:uiPriority w:val="99"/>
    <w:unhideWhenUsed/>
    <w:rsid w:val="006617F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CF6465FE3B9384DBF09A666F84DDB69" ma:contentTypeVersion="2" ma:contentTypeDescription="Create a new document." ma:contentTypeScope="" ma:versionID="d65f4a4398c236aa0a9df75be8442f5c">
  <xsd:schema xmlns:xsd="http://www.w3.org/2001/XMLSchema" xmlns:xs="http://www.w3.org/2001/XMLSchema" xmlns:p="http://schemas.microsoft.com/office/2006/metadata/properties" xmlns:ns2="0cb709d3-8535-4900-99f2-74827045ee9b" targetNamespace="http://schemas.microsoft.com/office/2006/metadata/properties" ma:root="true" ma:fieldsID="c9e959cfc27823ff9280866173121531" ns2:_="">
    <xsd:import namespace="0cb709d3-8535-4900-99f2-74827045ee9b"/>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b709d3-8535-4900-99f2-74827045ee9b"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3AA2DA8-AA2F-4877-9018-FCB29918BA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b709d3-8535-4900-99f2-74827045e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96C5CCD-3307-4519-AB99-1E7FD4EE10EF}">
  <ds:schemaRefs>
    <ds:schemaRef ds:uri="http://schemas.openxmlformats.org/officeDocument/2006/bibliography"/>
  </ds:schemaRefs>
</ds:datastoreItem>
</file>

<file path=customXml/itemProps3.xml><?xml version="1.0" encoding="utf-8"?>
<ds:datastoreItem xmlns:ds="http://schemas.openxmlformats.org/officeDocument/2006/customXml" ds:itemID="{3E555CDF-AB6B-4FB6-B1CB-0AEBFD2897F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2929020-119A-4819-9016-2EDC6E09F13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9241</Words>
  <Characters>5268</Characters>
  <Application>Microsoft Office Word</Application>
  <DocSecurity>0</DocSecurity>
  <Lines>43</Lines>
  <Paragraphs>28</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14481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szogi.melinda</dc:creator>
  <cp:keywords/>
  <dc:description/>
  <cp:lastModifiedBy>Milda Naginevičiūtė</cp:lastModifiedBy>
  <cp:revision>4</cp:revision>
  <dcterms:created xsi:type="dcterms:W3CDTF">2026-04-09T05:44:00Z</dcterms:created>
  <dcterms:modified xsi:type="dcterms:W3CDTF">2026-04-09T13:24:00Z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3dd1fcc-24d7-4f55-9dc2-c1518f171327_Enabled">
    <vt:lpwstr>true</vt:lpwstr>
  </property>
  <property fmtid="{D5CDD505-2E9C-101B-9397-08002B2CF9AE}" pid="3" name="MSIP_Label_73dd1fcc-24d7-4f55-9dc2-c1518f171327_SetDate">
    <vt:lpwstr>2023-06-19T15:42:12Z</vt:lpwstr>
  </property>
  <property fmtid="{D5CDD505-2E9C-101B-9397-08002B2CF9AE}" pid="4" name="MSIP_Label_73dd1fcc-24d7-4f55-9dc2-c1518f171327_Method">
    <vt:lpwstr>Privileged</vt:lpwstr>
  </property>
  <property fmtid="{D5CDD505-2E9C-101B-9397-08002B2CF9AE}" pid="5" name="MSIP_Label_73dd1fcc-24d7-4f55-9dc2-c1518f171327_Name">
    <vt:lpwstr>No Protection (Label Only) - Internal Use</vt:lpwstr>
  </property>
  <property fmtid="{D5CDD505-2E9C-101B-9397-08002B2CF9AE}" pid="6" name="MSIP_Label_73dd1fcc-24d7-4f55-9dc2-c1518f171327_SiteId">
    <vt:lpwstr>945c199a-83a2-4e80-9f8c-5a91be5752dd</vt:lpwstr>
  </property>
  <property fmtid="{D5CDD505-2E9C-101B-9397-08002B2CF9AE}" pid="7" name="MSIP_Label_73dd1fcc-24d7-4f55-9dc2-c1518f171327_ActionId">
    <vt:lpwstr>46c9c4c5-cd11-49d9-a0ea-ed2431a9ac77</vt:lpwstr>
  </property>
  <property fmtid="{D5CDD505-2E9C-101B-9397-08002B2CF9AE}" pid="8" name="MSIP_Label_73dd1fcc-24d7-4f55-9dc2-c1518f171327_ContentBits">
    <vt:lpwstr>2</vt:lpwstr>
  </property>
  <property fmtid="{D5CDD505-2E9C-101B-9397-08002B2CF9AE}" pid="9" name="ContentTypeId">
    <vt:lpwstr>0x0101007CF6465FE3B9384DBF09A666F84DDB69</vt:lpwstr>
  </property>
  <property fmtid="{D5CDD505-2E9C-101B-9397-08002B2CF9AE}" pid="10" name="GrammarlyDocumentId">
    <vt:lpwstr>03231d12c9adf849fec896539559c59e8ea1c0e1de73d0a2b21e4dcc14360f0c</vt:lpwstr>
  </property>
</Properties>
</file>